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19" w:rsidRDefault="00FA5219" w:rsidP="00FA5219">
      <w:pPr>
        <w:pStyle w:val="a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-771525</wp:posOffset>
            </wp:positionV>
            <wp:extent cx="6484620" cy="8952865"/>
            <wp:effectExtent l="19050" t="0" r="0" b="0"/>
            <wp:wrapThrough wrapText="bothSides">
              <wp:wrapPolygon edited="0">
                <wp:start x="-63" y="0"/>
                <wp:lineTo x="-63" y="21556"/>
                <wp:lineTo x="21575" y="21556"/>
                <wp:lineTo x="21575" y="0"/>
                <wp:lineTo x="-63" y="0"/>
              </wp:wrapPolygon>
            </wp:wrapThrough>
            <wp:docPr id="3" name="Рисунок 1" descr="C:\Users\Методкабинет\Pictures\ан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ан отч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895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C3F" w:rsidRPr="009D3C3F" w:rsidRDefault="00FA5219" w:rsidP="009D3C3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74545A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программными и возрастными требованиями.</w:t>
      </w:r>
      <w:r w:rsidR="009D3C3F" w:rsidRPr="00C31016">
        <w:rPr>
          <w:rFonts w:ascii="Times New Roman" w:hAnsi="Times New Roman" w:cs="Times New Roman"/>
          <w:sz w:val="24"/>
          <w:szCs w:val="24"/>
          <w:lang w:val="ru-RU"/>
        </w:rPr>
        <w:t xml:space="preserve">  На территории расположены</w:t>
      </w:r>
      <w:r w:rsidR="009D3C3F"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12 прогулочных площадок, физкультурная площадка. Участки отделены друг от друга зелёными насаждениями, оснащены оборудованием. На территории имеется хозяйственная зона, своя котельная</w:t>
      </w:r>
      <w:r w:rsidR="009D3C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автоплощадка. </w:t>
      </w:r>
    </w:p>
    <w:p w:rsidR="009D3C3F" w:rsidRPr="00270D91" w:rsidRDefault="009D3C3F" w:rsidP="009D3C3F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Рядом с Д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етским садом находится социально значимы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объект муниципальное бюджетное общеобразовательное учрежде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ние Горушинская</w:t>
      </w:r>
      <w:r w:rsidR="003218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школа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-детский сад.</w:t>
      </w:r>
    </w:p>
    <w:p w:rsidR="009D3C3F" w:rsidRPr="00270D91" w:rsidRDefault="009D3C3F" w:rsidP="009D3C3F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Цель деяте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льности Д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9D3C3F" w:rsidRPr="00270D91" w:rsidRDefault="009D3C3F" w:rsidP="009D3C3F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Предметом деятельности Д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9D3C3F" w:rsidRPr="00CC1326" w:rsidRDefault="009D3C3F" w:rsidP="009D3C3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CC132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Режим работы групп:</w:t>
      </w:r>
    </w:p>
    <w:p w:rsidR="009D3C3F" w:rsidRPr="005C5446" w:rsidRDefault="009D3C3F" w:rsidP="009D3C3F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446">
        <w:rPr>
          <w:rFonts w:ascii="Times New Roman" w:hAnsi="Times New Roman" w:cs="Times New Roman"/>
          <w:sz w:val="24"/>
          <w:szCs w:val="24"/>
          <w:lang w:val="ru-RU"/>
        </w:rPr>
        <w:t>группы функционируют в следующем режиме:</w:t>
      </w:r>
    </w:p>
    <w:p w:rsidR="009D3C3F" w:rsidRPr="005C5446" w:rsidRDefault="005C5F4A" w:rsidP="009D3C3F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F3F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C3F" w:rsidRPr="005C5446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="00BF3F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D3C3F" w:rsidRPr="005C5446">
        <w:rPr>
          <w:rFonts w:ascii="Times New Roman" w:hAnsi="Times New Roman" w:cs="Times New Roman"/>
          <w:sz w:val="24"/>
          <w:szCs w:val="24"/>
          <w:lang w:val="ru-RU"/>
        </w:rPr>
        <w:t xml:space="preserve">  полного дня (10,5-часового пребывания), часы работы – с 07.30 до 18.00;</w:t>
      </w:r>
    </w:p>
    <w:p w:rsidR="009D3C3F" w:rsidRPr="005C5446" w:rsidRDefault="005C5F4A" w:rsidP="009D3C3F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F3F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C3F" w:rsidRPr="005C5446">
        <w:rPr>
          <w:rFonts w:ascii="Times New Roman" w:hAnsi="Times New Roman" w:cs="Times New Roman"/>
          <w:sz w:val="24"/>
          <w:szCs w:val="24"/>
          <w:lang w:val="ru-RU"/>
        </w:rPr>
        <w:t>групп полного дня (12-часового пребывания), часы работы – 07.00 до 19.00;</w:t>
      </w:r>
    </w:p>
    <w:p w:rsidR="009D3C3F" w:rsidRPr="00270D91" w:rsidRDefault="009D3C3F" w:rsidP="009D3C3F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446">
        <w:rPr>
          <w:rFonts w:ascii="Times New Roman" w:hAnsi="Times New Roman" w:cs="Times New Roman"/>
          <w:sz w:val="24"/>
          <w:szCs w:val="24"/>
          <w:lang w:val="ru-RU"/>
        </w:rPr>
        <w:t>1 круглосуточная группа (24-часового пребывания).</w:t>
      </w:r>
    </w:p>
    <w:p w:rsidR="009D3C3F" w:rsidRPr="00CC1326" w:rsidRDefault="009D3C3F" w:rsidP="009D3C3F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C1326">
        <w:rPr>
          <w:rFonts w:ascii="Times New Roman" w:hAnsi="Times New Roman" w:cs="Times New Roman"/>
          <w:sz w:val="24"/>
          <w:szCs w:val="24"/>
          <w:u w:val="single"/>
          <w:lang w:val="ru-RU"/>
        </w:rPr>
        <w:t>Режим работы детского сада:</w:t>
      </w:r>
    </w:p>
    <w:p w:rsidR="009D3C3F" w:rsidRDefault="009D3C3F" w:rsidP="009D3C3F">
      <w:pPr>
        <w:pStyle w:val="a4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0D91">
        <w:rPr>
          <w:rFonts w:ascii="Times New Roman" w:hAnsi="Times New Roman" w:cs="Times New Roman"/>
          <w:sz w:val="24"/>
          <w:szCs w:val="24"/>
          <w:lang w:val="ru-RU"/>
        </w:rPr>
        <w:t>детский сад работает по пятидневной рабочей неделе, выходные дни – суббота, воскресенье, нерабочие праздничные дни, установленные законодательством Российской Федерации.</w:t>
      </w:r>
    </w:p>
    <w:p w:rsidR="006D5CED" w:rsidRPr="00B56033" w:rsidRDefault="009D3C3F" w:rsidP="00B56033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Вывод: Детский сад </w:t>
      </w:r>
      <w:r w:rsidRPr="00270D91">
        <w:rPr>
          <w:rFonts w:ascii="Times New Roman" w:hAnsi="Times New Roman" w:cs="Times New Roman"/>
          <w:sz w:val="24"/>
          <w:szCs w:val="24"/>
          <w:lang w:val="ru-RU"/>
        </w:rPr>
        <w:t>«Калейдоскоп» зарегистрирован и функционирует в соответствии с нормативными документами в сфере образования Российской Федерации.</w:t>
      </w:r>
    </w:p>
    <w:p w:rsidR="006D5CED" w:rsidRPr="009D3C3F" w:rsidRDefault="009D3C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D3C3F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D5CED" w:rsidRPr="009D3C3F" w:rsidRDefault="009D3C3F" w:rsidP="003218F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6D5CED" w:rsidRPr="009D3C3F" w:rsidRDefault="009D3C3F" w:rsidP="003218F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D5CED" w:rsidRPr="00935409" w:rsidRDefault="009D3C3F" w:rsidP="003218F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ДО. 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реализацию 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план-график были включены мероприятия, рекомендованные Минпросвещения.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ФОП ДО. </w:t>
      </w:r>
    </w:p>
    <w:p w:rsidR="006D5CED" w:rsidRPr="00935409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рабочая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воспитанников. </w:t>
      </w:r>
    </w:p>
    <w:p w:rsidR="006D5CED" w:rsidRPr="009D3C3F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B560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5CED" w:rsidRPr="009D3C3F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31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 w:rsidRPr="00EA31BB">
        <w:rPr>
          <w:rFonts w:hAnsi="Times New Roman" w:cs="Times New Roman"/>
          <w:color w:val="000000"/>
          <w:sz w:val="24"/>
          <w:szCs w:val="24"/>
        </w:rPr>
        <w:t> </w:t>
      </w:r>
      <w:r w:rsidRPr="00EA31BB">
        <w:rPr>
          <w:rFonts w:hAnsi="Times New Roman" w:cs="Times New Roman"/>
          <w:color w:val="000000"/>
          <w:sz w:val="24"/>
          <w:szCs w:val="24"/>
          <w:lang w:val="ru-RU"/>
        </w:rPr>
        <w:t>ОВЗ  осуществляется в</w:t>
      </w:r>
      <w:r w:rsidRPr="00EA31BB">
        <w:rPr>
          <w:rFonts w:hAnsi="Times New Roman" w:cs="Times New Roman"/>
          <w:color w:val="000000"/>
          <w:sz w:val="24"/>
          <w:szCs w:val="24"/>
        </w:rPr>
        <w:t> </w:t>
      </w:r>
      <w:r w:rsidRPr="00EA31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A31BB">
        <w:rPr>
          <w:rFonts w:hAnsi="Times New Roman" w:cs="Times New Roman"/>
          <w:color w:val="000000"/>
          <w:sz w:val="24"/>
          <w:szCs w:val="24"/>
        </w:rPr>
        <w:t> </w:t>
      </w:r>
      <w:r w:rsidRPr="00EA31B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 w:rsidRPr="00EA31BB">
        <w:rPr>
          <w:rFonts w:hAnsi="Times New Roman" w:cs="Times New Roman"/>
          <w:color w:val="000000"/>
          <w:sz w:val="24"/>
          <w:szCs w:val="24"/>
        </w:rPr>
        <w:t> </w:t>
      </w:r>
      <w:r w:rsidRPr="00EA31BB">
        <w:rPr>
          <w:rFonts w:hAnsi="Times New Roman" w:cs="Times New Roman"/>
          <w:color w:val="000000"/>
          <w:sz w:val="24"/>
          <w:szCs w:val="24"/>
          <w:lang w:val="ru-RU"/>
        </w:rPr>
        <w:t>ТНР  и</w:t>
      </w:r>
      <w:r w:rsidRPr="00EA31BB">
        <w:rPr>
          <w:rFonts w:hAnsi="Times New Roman" w:cs="Times New Roman"/>
          <w:color w:val="000000"/>
          <w:sz w:val="24"/>
          <w:szCs w:val="24"/>
        </w:rPr>
        <w:t> </w:t>
      </w:r>
      <w:r w:rsidRPr="00EA31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31BB">
        <w:rPr>
          <w:rFonts w:hAnsi="Times New Roman" w:cs="Times New Roman"/>
          <w:color w:val="000000"/>
          <w:sz w:val="24"/>
          <w:szCs w:val="24"/>
        </w:rPr>
        <w:t> </w:t>
      </w:r>
      <w:r w:rsidRPr="00EA31B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 w:rsidRPr="00EA31BB">
        <w:rPr>
          <w:rFonts w:hAnsi="Times New Roman" w:cs="Times New Roman"/>
          <w:color w:val="000000"/>
          <w:sz w:val="24"/>
          <w:szCs w:val="24"/>
        </w:rPr>
        <w:t> </w:t>
      </w:r>
      <w:r w:rsidRPr="00EA31BB">
        <w:rPr>
          <w:rFonts w:hAnsi="Times New Roman" w:cs="Times New Roman"/>
          <w:color w:val="000000"/>
          <w:sz w:val="24"/>
          <w:szCs w:val="24"/>
          <w:lang w:val="ru-RU"/>
        </w:rPr>
        <w:t>ЗПР, которые разработаны на</w:t>
      </w:r>
      <w:r w:rsidRPr="00EA31BB">
        <w:rPr>
          <w:rFonts w:hAnsi="Times New Roman" w:cs="Times New Roman"/>
          <w:color w:val="000000"/>
          <w:sz w:val="24"/>
          <w:szCs w:val="24"/>
        </w:rPr>
        <w:t> </w:t>
      </w:r>
      <w:r w:rsidRPr="00EA31BB">
        <w:rPr>
          <w:rFonts w:hAnsi="Times New Roman" w:cs="Times New Roman"/>
          <w:color w:val="000000"/>
          <w:sz w:val="24"/>
          <w:szCs w:val="24"/>
          <w:lang w:val="ru-RU"/>
        </w:rPr>
        <w:t>основании Федеральной адаптированной образовательной программы дошкольного образования</w:t>
      </w:r>
      <w:r w:rsidR="00EA31BB" w:rsidRPr="00EA31B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ОВЗ.</w:t>
      </w:r>
    </w:p>
    <w:p w:rsidR="006D5CED" w:rsidRPr="00B56033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="00B56033">
        <w:rPr>
          <w:rFonts w:hAnsi="Times New Roman" w:cs="Times New Roman"/>
          <w:color w:val="000000"/>
          <w:sz w:val="24"/>
          <w:szCs w:val="24"/>
          <w:lang w:val="ru-RU"/>
        </w:rPr>
        <w:t xml:space="preserve">пенсирующей 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  <w:r w:rsidR="00BF3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6033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9E23DA" w:rsidRPr="009E23DA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="00BF3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603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6033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6033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2037"/>
        <w:gridCol w:w="2012"/>
        <w:gridCol w:w="1964"/>
      </w:tblGrid>
      <w:tr w:rsidR="006D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CED" w:rsidRDefault="009D3C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CED" w:rsidRDefault="009D3C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CED" w:rsidRDefault="009D3C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CED" w:rsidRDefault="009D3C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6D5C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B56033" w:rsidRDefault="009D3C3F">
            <w:pPr>
              <w:rPr>
                <w:sz w:val="24"/>
                <w:szCs w:val="24"/>
              </w:rPr>
            </w:pPr>
            <w:r w:rsidRPr="00B56033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B56033" w:rsidRDefault="00B56033">
            <w:pPr>
              <w:rPr>
                <w:sz w:val="24"/>
                <w:szCs w:val="24"/>
                <w:lang w:val="ru-RU"/>
              </w:rPr>
            </w:pPr>
            <w:r w:rsidRPr="00B56033">
              <w:rPr>
                <w:sz w:val="24"/>
                <w:szCs w:val="24"/>
                <w:lang w:val="ru-RU"/>
              </w:rPr>
              <w:t>Ранний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0B3291" w:rsidRDefault="000B3291" w:rsidP="009354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35409" w:rsidRDefault="00935409" w:rsidP="00EA31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B560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 w:rsidP="00B560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935409" w:rsidRDefault="007F2C36" w:rsidP="0093540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EA31BB" w:rsidRDefault="00EA31BB" w:rsidP="00EA31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B560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935409" w:rsidRDefault="007F2C36" w:rsidP="0093540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EA31BB" w:rsidRDefault="00EA31BB" w:rsidP="00EA31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B560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935409" w:rsidRDefault="00935409" w:rsidP="0093540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EA31BB" w:rsidRDefault="00EA31BB" w:rsidP="00EA31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B560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935409" w:rsidRDefault="00935409" w:rsidP="0093540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EA31BB" w:rsidRDefault="00EA31BB" w:rsidP="009502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5022E">
              <w:rPr>
                <w:lang w:val="ru-RU"/>
              </w:rPr>
              <w:t>1</w:t>
            </w:r>
          </w:p>
        </w:tc>
      </w:tr>
      <w:tr w:rsidR="00B560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B56033" w:rsidRDefault="00B56033" w:rsidP="00B560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пенсирующие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0B3291" w:rsidRDefault="000B32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Разновозрастная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 w:rsidP="0093540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935409" w:rsidRDefault="00EA31BB" w:rsidP="00EA31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B3291" w:rsidTr="000B3291">
        <w:trPr>
          <w:trHeight w:val="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291" w:rsidRDefault="000B32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291" w:rsidRPr="0095022E" w:rsidRDefault="009502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291" w:rsidRDefault="000B3291" w:rsidP="0093540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291" w:rsidRPr="00935409" w:rsidRDefault="0095022E" w:rsidP="00EA31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560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Default="00B5603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935409" w:rsidRDefault="00935409" w:rsidP="0093540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33" w:rsidRPr="00935409" w:rsidRDefault="00935409" w:rsidP="00EA31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177</w:t>
            </w:r>
          </w:p>
        </w:tc>
      </w:tr>
    </w:tbl>
    <w:p w:rsidR="006D5CED" w:rsidRPr="009D3C3F" w:rsidRDefault="009D3C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6D5CED" w:rsidRDefault="00BF3F2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9D3C3F">
        <w:rPr>
          <w:rFonts w:hAnsi="Times New Roman" w:cs="Times New Roman"/>
          <w:color w:val="000000"/>
          <w:sz w:val="24"/>
          <w:szCs w:val="24"/>
        </w:rPr>
        <w:t>азвитие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3C3F">
        <w:rPr>
          <w:rFonts w:hAnsi="Times New Roman" w:cs="Times New Roman"/>
          <w:color w:val="000000"/>
          <w:sz w:val="24"/>
          <w:szCs w:val="24"/>
        </w:rPr>
        <w:t>основ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3C3F">
        <w:rPr>
          <w:rFonts w:hAnsi="Times New Roman" w:cs="Times New Roman"/>
          <w:color w:val="000000"/>
          <w:sz w:val="24"/>
          <w:szCs w:val="24"/>
        </w:rPr>
        <w:t>нравственной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3C3F">
        <w:rPr>
          <w:rFonts w:hAnsi="Times New Roman" w:cs="Times New Roman"/>
          <w:color w:val="000000"/>
          <w:sz w:val="24"/>
          <w:szCs w:val="24"/>
        </w:rPr>
        <w:t>культуры;</w:t>
      </w:r>
    </w:p>
    <w:p w:rsidR="006D5CED" w:rsidRPr="009D3C3F" w:rsidRDefault="009D3C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6D5CED" w:rsidRDefault="009D3C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идентичности;</w:t>
      </w:r>
    </w:p>
    <w:p w:rsidR="006D5CED" w:rsidRDefault="009D3C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ценностей;</w:t>
      </w:r>
    </w:p>
    <w:p w:rsidR="006D5CED" w:rsidRDefault="009D3C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взаимодействия;</w:t>
      </w:r>
    </w:p>
    <w:p w:rsidR="006D5CED" w:rsidRDefault="009D3C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культуры;</w:t>
      </w:r>
    </w:p>
    <w:p w:rsidR="006D5CED" w:rsidRDefault="009D3C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культуры;</w:t>
      </w:r>
    </w:p>
    <w:p w:rsidR="006D5CED" w:rsidRDefault="009D3C3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 w:rsid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труда.</w:t>
      </w:r>
    </w:p>
    <w:p w:rsidR="006D5CED" w:rsidRPr="009D3C3F" w:rsidRDefault="009D3C3F" w:rsidP="008B144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себя общесадовские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работы.</w:t>
      </w:r>
    </w:p>
    <w:p w:rsidR="006D5CED" w:rsidRPr="009D3C3F" w:rsidRDefault="009D3C3F" w:rsidP="008B144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tbl>
      <w:tblPr>
        <w:tblStyle w:val="a7"/>
        <w:tblW w:w="0" w:type="auto"/>
        <w:tblLook w:val="04A0"/>
      </w:tblPr>
      <w:tblGrid>
        <w:gridCol w:w="3082"/>
        <w:gridCol w:w="3066"/>
        <w:gridCol w:w="3095"/>
      </w:tblGrid>
      <w:tr w:rsidR="007F75CB" w:rsidRPr="00532596" w:rsidTr="008B144B">
        <w:tc>
          <w:tcPr>
            <w:tcW w:w="9571" w:type="dxa"/>
            <w:gridSpan w:val="3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групп по составу</w:t>
            </w:r>
          </w:p>
        </w:tc>
      </w:tr>
      <w:tr w:rsidR="007F75CB" w:rsidRPr="00FA5219" w:rsidTr="008B144B"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Состав семей</w:t>
            </w:r>
          </w:p>
        </w:tc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191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F75CB" w:rsidRPr="00532596" w:rsidTr="008B144B">
        <w:tc>
          <w:tcPr>
            <w:tcW w:w="3190" w:type="dxa"/>
          </w:tcPr>
          <w:p w:rsidR="007F75CB" w:rsidRPr="007F75CB" w:rsidRDefault="007F75CB" w:rsidP="008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191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75CB" w:rsidRPr="00532596" w:rsidTr="008B144B">
        <w:tc>
          <w:tcPr>
            <w:tcW w:w="3190" w:type="dxa"/>
          </w:tcPr>
          <w:p w:rsidR="007F75CB" w:rsidRPr="007F75CB" w:rsidRDefault="007F75CB" w:rsidP="008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91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F75CB" w:rsidRPr="00532596" w:rsidTr="008B144B">
        <w:tc>
          <w:tcPr>
            <w:tcW w:w="3190" w:type="dxa"/>
          </w:tcPr>
          <w:p w:rsidR="007F75CB" w:rsidRPr="007F75CB" w:rsidRDefault="007F75CB" w:rsidP="008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75CB" w:rsidRPr="00532596" w:rsidTr="008B144B">
        <w:tc>
          <w:tcPr>
            <w:tcW w:w="3190" w:type="dxa"/>
          </w:tcPr>
          <w:p w:rsidR="007F75CB" w:rsidRPr="007F75CB" w:rsidRDefault="007F75CB" w:rsidP="008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Оформлено опекунство </w:t>
            </w:r>
          </w:p>
        </w:tc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5CB" w:rsidRPr="00532596" w:rsidTr="008B144B">
        <w:tc>
          <w:tcPr>
            <w:tcW w:w="3190" w:type="dxa"/>
          </w:tcPr>
          <w:p w:rsidR="007F75CB" w:rsidRPr="007F75CB" w:rsidRDefault="007F75CB" w:rsidP="008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Родитель-инвалид</w:t>
            </w:r>
          </w:p>
        </w:tc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5CB" w:rsidRPr="00FA5219" w:rsidTr="008B144B">
        <w:tc>
          <w:tcPr>
            <w:tcW w:w="9571" w:type="dxa"/>
            <w:gridSpan w:val="3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семей по количеству детей</w:t>
            </w:r>
          </w:p>
        </w:tc>
      </w:tr>
      <w:tr w:rsidR="007F75CB" w:rsidRPr="00532596" w:rsidTr="008B144B">
        <w:tc>
          <w:tcPr>
            <w:tcW w:w="3190" w:type="dxa"/>
          </w:tcPr>
          <w:p w:rsidR="007F75CB" w:rsidRPr="007F75CB" w:rsidRDefault="007F75CB" w:rsidP="008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Один ребёнок</w:t>
            </w:r>
          </w:p>
        </w:tc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1" w:type="dxa"/>
          </w:tcPr>
          <w:p w:rsidR="007F75CB" w:rsidRPr="007F75CB" w:rsidRDefault="007F75CB" w:rsidP="007F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75CB" w:rsidRPr="00532596" w:rsidTr="008B144B">
        <w:tc>
          <w:tcPr>
            <w:tcW w:w="3190" w:type="dxa"/>
          </w:tcPr>
          <w:p w:rsidR="007F75CB" w:rsidRPr="007F75CB" w:rsidRDefault="007F75CB" w:rsidP="008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Два ребёнка</w:t>
            </w:r>
          </w:p>
        </w:tc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91" w:type="dxa"/>
          </w:tcPr>
          <w:p w:rsidR="007F75CB" w:rsidRPr="007F75CB" w:rsidRDefault="007F75CB" w:rsidP="007F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F75CB" w:rsidRPr="00532596" w:rsidTr="008B144B">
        <w:tc>
          <w:tcPr>
            <w:tcW w:w="3190" w:type="dxa"/>
          </w:tcPr>
          <w:p w:rsidR="007F75CB" w:rsidRPr="007F75CB" w:rsidRDefault="007F75CB" w:rsidP="008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190" w:type="dxa"/>
          </w:tcPr>
          <w:p w:rsidR="007F75CB" w:rsidRPr="007F75CB" w:rsidRDefault="007F75CB" w:rsidP="008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1" w:type="dxa"/>
          </w:tcPr>
          <w:p w:rsidR="007F75CB" w:rsidRPr="007F75CB" w:rsidRDefault="007F75CB" w:rsidP="007F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D5CED" w:rsidRPr="009D3C3F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сад. </w:t>
      </w:r>
    </w:p>
    <w:p w:rsidR="006D5CED" w:rsidRPr="008B144B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  <w:r w:rsidR="009D0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D055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</w:p>
    <w:p w:rsidR="006D5CED" w:rsidRPr="009D055F" w:rsidRDefault="009D3C3F" w:rsidP="009D055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0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055F">
        <w:rPr>
          <w:rFonts w:hAnsi="Times New Roman" w:cs="Times New Roman"/>
          <w:color w:val="000000"/>
          <w:sz w:val="24"/>
          <w:szCs w:val="24"/>
        </w:rPr>
        <w:t> </w:t>
      </w:r>
      <w:r w:rsidRPr="009D055F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 w:rsidRPr="009D055F">
        <w:rPr>
          <w:rFonts w:hAnsi="Times New Roman" w:cs="Times New Roman"/>
          <w:color w:val="000000"/>
          <w:sz w:val="24"/>
          <w:szCs w:val="24"/>
        </w:rPr>
        <w:t> </w:t>
      </w:r>
      <w:r w:rsidRPr="009D055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9D055F">
        <w:rPr>
          <w:rFonts w:hAnsi="Times New Roman" w:cs="Times New Roman"/>
          <w:color w:val="000000"/>
          <w:sz w:val="24"/>
          <w:szCs w:val="24"/>
        </w:rPr>
        <w:t> </w:t>
      </w:r>
      <w:r w:rsidRPr="009D055F">
        <w:rPr>
          <w:rFonts w:hAnsi="Times New Roman" w:cs="Times New Roman"/>
          <w:color w:val="000000"/>
          <w:sz w:val="24"/>
          <w:szCs w:val="24"/>
          <w:lang w:val="ru-RU"/>
        </w:rPr>
        <w:t>году дополнительные общеразвивающие программы реализовались  по  направлениям: художественно</w:t>
      </w:r>
      <w:r w:rsidR="009D055F" w:rsidRPr="009D055F">
        <w:rPr>
          <w:sz w:val="24"/>
          <w:szCs w:val="24"/>
          <w:lang w:val="ru-RU"/>
        </w:rPr>
        <w:t>-эстетическому</w:t>
      </w:r>
      <w:r w:rsidR="009D055F" w:rsidRP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055F" w:rsidRPr="009D0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055F" w:rsidRPr="009D055F">
        <w:rPr>
          <w:sz w:val="24"/>
          <w:szCs w:val="24"/>
          <w:lang w:val="ru-RU"/>
        </w:rPr>
        <w:t>социально-педагогическому</w:t>
      </w:r>
      <w:r w:rsidR="009D055F">
        <w:rPr>
          <w:sz w:val="24"/>
          <w:szCs w:val="24"/>
          <w:lang w:val="ru-RU"/>
        </w:rPr>
        <w:t>.</w:t>
      </w:r>
    </w:p>
    <w:tbl>
      <w:tblPr>
        <w:tblStyle w:val="a7"/>
        <w:tblW w:w="10774" w:type="dxa"/>
        <w:tblInd w:w="-601" w:type="dxa"/>
        <w:tblLayout w:type="fixed"/>
        <w:tblLook w:val="04A0"/>
      </w:tblPr>
      <w:tblGrid>
        <w:gridCol w:w="567"/>
        <w:gridCol w:w="4678"/>
        <w:gridCol w:w="1843"/>
        <w:gridCol w:w="1559"/>
        <w:gridCol w:w="2127"/>
      </w:tblGrid>
      <w:tr w:rsidR="00474C9C" w:rsidRPr="00993314" w:rsidTr="00A31601">
        <w:tc>
          <w:tcPr>
            <w:tcW w:w="567" w:type="dxa"/>
          </w:tcPr>
          <w:p w:rsidR="00474C9C" w:rsidRPr="007F2C36" w:rsidRDefault="00474C9C" w:rsidP="008B144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F2C3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78" w:type="dxa"/>
          </w:tcPr>
          <w:p w:rsidR="00474C9C" w:rsidRPr="007F2C36" w:rsidRDefault="00474C9C" w:rsidP="008B144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F2C36">
              <w:rPr>
                <w:rFonts w:ascii="Times New Roman" w:hAnsi="Times New Roman" w:cs="Times New Roman"/>
                <w:b/>
              </w:rPr>
              <w:t>Наименование</w:t>
            </w:r>
            <w:r w:rsidR="007F2C36">
              <w:rPr>
                <w:rFonts w:ascii="Times New Roman" w:hAnsi="Times New Roman" w:cs="Times New Roman"/>
                <w:b/>
              </w:rPr>
              <w:t>, направленность</w:t>
            </w:r>
          </w:p>
        </w:tc>
        <w:tc>
          <w:tcPr>
            <w:tcW w:w="1843" w:type="dxa"/>
          </w:tcPr>
          <w:p w:rsidR="00474C9C" w:rsidRPr="007F2C36" w:rsidRDefault="00474C9C" w:rsidP="008B144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F2C36">
              <w:rPr>
                <w:rFonts w:hAnsi="Times New Roman" w:cs="Times New Roman"/>
                <w:b/>
                <w:color w:val="000000"/>
              </w:rPr>
              <w:t>Форма организации</w:t>
            </w:r>
          </w:p>
        </w:tc>
        <w:tc>
          <w:tcPr>
            <w:tcW w:w="1559" w:type="dxa"/>
          </w:tcPr>
          <w:p w:rsidR="00474C9C" w:rsidRPr="007F2C36" w:rsidRDefault="00474C9C" w:rsidP="008B144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F2C36">
              <w:rPr>
                <w:rFonts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2127" w:type="dxa"/>
          </w:tcPr>
          <w:p w:rsidR="00474C9C" w:rsidRPr="007F2C36" w:rsidRDefault="00474C9C" w:rsidP="008B144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F2C36">
              <w:rPr>
                <w:rFonts w:ascii="Times New Roman" w:hAnsi="Times New Roman" w:cs="Times New Roman"/>
                <w:b/>
              </w:rPr>
              <w:t xml:space="preserve">Группа,  </w:t>
            </w:r>
            <w:r w:rsidRPr="007F2C36">
              <w:rPr>
                <w:rFonts w:hAnsi="Times New Roman" w:cs="Times New Roman"/>
                <w:b/>
                <w:color w:val="000000"/>
              </w:rPr>
              <w:t>количество воспитанников</w:t>
            </w:r>
          </w:p>
        </w:tc>
      </w:tr>
      <w:tr w:rsidR="00474C9C" w:rsidRPr="008665A6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F06C51">
            <w:r w:rsidRPr="007F2C36">
              <w:t xml:space="preserve">Дополнительная </w:t>
            </w:r>
            <w:r w:rsidR="006163DC">
              <w:t xml:space="preserve"> </w:t>
            </w:r>
            <w:r w:rsidRPr="007F2C36">
              <w:t>общеразвивающая программа социально-педагогической направленности</w:t>
            </w:r>
          </w:p>
          <w:p w:rsidR="00474C9C" w:rsidRPr="007F2C36" w:rsidRDefault="00474C9C" w:rsidP="00F06C51">
            <w:r w:rsidRPr="007F2C36">
              <w:t xml:space="preserve"> «Волшебный сундучок»</w:t>
            </w:r>
          </w:p>
          <w:p w:rsidR="00474C9C" w:rsidRPr="007F2C36" w:rsidRDefault="00474C9C" w:rsidP="00F06C51">
            <w:r w:rsidRPr="007F2C36">
              <w:t xml:space="preserve">(Программа «Приобщение к истокам русской народной культуры») 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3 – 4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Почемучки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16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</w:tc>
      </w:tr>
      <w:tr w:rsidR="00474C9C" w:rsidRPr="008665A6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6163DC">
            <w:r w:rsidRPr="007F2C36">
              <w:t xml:space="preserve">Дополнительная </w:t>
            </w:r>
            <w:r w:rsidR="006163DC">
              <w:t xml:space="preserve"> </w:t>
            </w:r>
            <w:r w:rsidRPr="007F2C36">
              <w:t>общеразвивающая программа  социально-педагогической направленности «Речевичок»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3 – 4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Почемучки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7F2C36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</w:t>
            </w:r>
            <w:r w:rsidR="007F2C36">
              <w:rPr>
                <w:rFonts w:cstheme="minorHAnsi"/>
              </w:rPr>
              <w:t xml:space="preserve">6 </w:t>
            </w:r>
            <w:r w:rsidRPr="007F2C36">
              <w:rPr>
                <w:rFonts w:cstheme="minorHAnsi"/>
              </w:rPr>
              <w:t>дет.</w:t>
            </w:r>
          </w:p>
        </w:tc>
      </w:tr>
      <w:tr w:rsidR="00474C9C" w:rsidRPr="00993314" w:rsidTr="00A31601">
        <w:tc>
          <w:tcPr>
            <w:tcW w:w="567" w:type="dxa"/>
          </w:tcPr>
          <w:p w:rsidR="00474C9C" w:rsidRPr="007F2C36" w:rsidRDefault="00474C9C" w:rsidP="00F6210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6163DC">
            <w:r w:rsidRPr="007F2C36">
              <w:t xml:space="preserve">Дополнительная </w:t>
            </w:r>
            <w:r w:rsidR="006163DC">
              <w:t xml:space="preserve"> </w:t>
            </w:r>
            <w:r w:rsidRPr="007F2C36">
              <w:t>общеразвивающая программа социально-</w:t>
            </w:r>
            <w:r w:rsidR="00BF3F25">
              <w:t xml:space="preserve">педагогической направленности  </w:t>
            </w:r>
            <w:r w:rsidRPr="007F2C36">
              <w:t>Музей «У Бабуси-Ягуси»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Музей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4 – 5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Любознайки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19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</w:tc>
      </w:tr>
      <w:tr w:rsidR="00474C9C" w:rsidRPr="00993314" w:rsidTr="00A31601">
        <w:tc>
          <w:tcPr>
            <w:tcW w:w="567" w:type="dxa"/>
          </w:tcPr>
          <w:p w:rsidR="00474C9C" w:rsidRPr="007F2C36" w:rsidRDefault="00474C9C" w:rsidP="00F6210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6163DC">
            <w:r w:rsidRPr="007F2C36">
              <w:t xml:space="preserve">Дополнительная </w:t>
            </w:r>
            <w:r w:rsidR="006163DC">
              <w:t xml:space="preserve"> </w:t>
            </w:r>
            <w:r w:rsidRPr="007F2C36">
              <w:t>общеразвивающая  программа художественно – эстетической направленности «Умные пальчики»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4 – 5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Любознайки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19</w:t>
            </w:r>
            <w:r w:rsidR="00A31601" w:rsidRPr="007F2C36">
              <w:rPr>
                <w:rFonts w:cstheme="minorHAnsi"/>
              </w:rPr>
              <w:t xml:space="preserve"> дет.</w:t>
            </w:r>
          </w:p>
        </w:tc>
      </w:tr>
      <w:tr w:rsidR="00474C9C" w:rsidRPr="00993314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6163DC">
            <w:r w:rsidRPr="007F2C36">
              <w:t xml:space="preserve">Дополнительная </w:t>
            </w:r>
            <w:r w:rsidR="006163DC">
              <w:t xml:space="preserve"> </w:t>
            </w:r>
            <w:r w:rsidRPr="007F2C36">
              <w:t>общеразвивающая программа социально-педагогической направленности «Умники и умницы»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6 – 7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Умники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22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</w:tc>
      </w:tr>
      <w:tr w:rsidR="00474C9C" w:rsidRPr="00993314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6163DC">
            <w:r w:rsidRPr="007F2C36">
              <w:t xml:space="preserve">Дополнительная </w:t>
            </w:r>
            <w:r w:rsidR="006163DC">
              <w:t xml:space="preserve"> </w:t>
            </w:r>
            <w:r w:rsidRPr="007F2C36">
              <w:t>общеразвивающая программа социально-педагогической направленности «Умка»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5 – 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Знатоки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19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</w:tc>
      </w:tr>
      <w:tr w:rsidR="00474C9C" w:rsidRPr="00993314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6163DC">
            <w:r w:rsidRPr="007F2C36">
              <w:t xml:space="preserve">Дополнительная </w:t>
            </w:r>
            <w:r w:rsidR="006163DC">
              <w:t xml:space="preserve"> </w:t>
            </w:r>
            <w:r w:rsidRPr="007F2C36">
              <w:t>общеразвивающая программа художественно-эстетической направленности «Задоринки»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5 – 7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Знатоки</w:t>
            </w:r>
            <w:r w:rsidR="007F2C36" w:rsidRPr="007F2C36">
              <w:rPr>
                <w:rFonts w:cstheme="minorHAnsi"/>
              </w:rPr>
              <w:t>,</w:t>
            </w:r>
            <w:r w:rsidRPr="007F2C36">
              <w:rPr>
                <w:rFonts w:cstheme="minorHAnsi"/>
              </w:rPr>
              <w:t>6 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Фантазёры</w:t>
            </w:r>
            <w:r w:rsidR="007F2C36" w:rsidRPr="007F2C36">
              <w:rPr>
                <w:rFonts w:cstheme="minorHAnsi"/>
              </w:rPr>
              <w:t>,</w:t>
            </w:r>
            <w:r w:rsidRPr="007F2C36">
              <w:rPr>
                <w:rFonts w:cstheme="minorHAnsi"/>
              </w:rPr>
              <w:t xml:space="preserve"> 8 </w:t>
            </w:r>
            <w:r w:rsidR="00A31601" w:rsidRPr="007F2C36">
              <w:rPr>
                <w:rFonts w:cstheme="minorHAnsi"/>
              </w:rPr>
              <w:t>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</w:tc>
      </w:tr>
      <w:tr w:rsidR="00474C9C" w:rsidRPr="00A520BB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6163DC">
            <w:r w:rsidRPr="007F2C36">
              <w:t xml:space="preserve">Дополнительная </w:t>
            </w:r>
            <w:r w:rsidR="006163DC">
              <w:t xml:space="preserve"> </w:t>
            </w:r>
            <w:r w:rsidRPr="007F2C36">
              <w:t>общеразвивающая программа  художественно-эстетической направленности «Звонкий голосочек»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6 – 7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Умники</w:t>
            </w:r>
            <w:r w:rsidR="007F2C36" w:rsidRPr="007F2C36">
              <w:rPr>
                <w:rFonts w:cstheme="minorHAnsi"/>
              </w:rPr>
              <w:t>,</w:t>
            </w:r>
            <w:r w:rsidRPr="007F2C36">
              <w:rPr>
                <w:rFonts w:cstheme="minorHAnsi"/>
              </w:rPr>
              <w:t xml:space="preserve"> 6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Фантазёры</w:t>
            </w:r>
            <w:r w:rsidR="007F2C36" w:rsidRPr="007F2C36">
              <w:rPr>
                <w:rFonts w:cstheme="minorHAnsi"/>
              </w:rPr>
              <w:t>,</w:t>
            </w:r>
            <w:r w:rsidRPr="007F2C36">
              <w:rPr>
                <w:rFonts w:cstheme="minorHAnsi"/>
              </w:rPr>
              <w:t xml:space="preserve"> 6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</w:tc>
      </w:tr>
      <w:tr w:rsidR="00474C9C" w:rsidRPr="00A520BB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6163DC" w:rsidP="006163DC">
            <w:r>
              <w:t>Адаптированная д</w:t>
            </w:r>
            <w:r w:rsidR="00474C9C" w:rsidRPr="007F2C36">
              <w:t xml:space="preserve">ополнительная </w:t>
            </w:r>
            <w:r>
              <w:t xml:space="preserve"> </w:t>
            </w:r>
            <w:r w:rsidR="00474C9C" w:rsidRPr="007F2C36">
              <w:t xml:space="preserve"> общеразвивающая программа социально-педагогической направленности </w:t>
            </w:r>
            <w:r>
              <w:t>для детей с ограниченными возможностями здоровья</w:t>
            </w:r>
            <w:r w:rsidR="00474C9C" w:rsidRPr="007F2C36">
              <w:t xml:space="preserve"> «АБВГД-йка»</w:t>
            </w:r>
            <w: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5 – 7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Эрудиты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10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</w:tc>
      </w:tr>
      <w:tr w:rsidR="00474C9C" w:rsidRPr="00993314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6163DC" w:rsidP="00F06C51">
            <w:r>
              <w:t>Адаптированная д</w:t>
            </w:r>
            <w:r w:rsidRPr="007F2C36">
              <w:t xml:space="preserve">ополнительная </w:t>
            </w:r>
            <w:r>
              <w:t xml:space="preserve">  </w:t>
            </w:r>
            <w:r w:rsidR="00474C9C" w:rsidRPr="007F2C36">
              <w:t xml:space="preserve">общеразвивающая программа художественно-эстетической направленности </w:t>
            </w:r>
            <w:r>
              <w:t>для детей с ограниченными возможностями здоровья</w:t>
            </w:r>
            <w:r w:rsidRPr="007F2C36">
              <w:t xml:space="preserve"> </w:t>
            </w:r>
            <w:r w:rsidR="00474C9C" w:rsidRPr="007F2C36">
              <w:t>«Студия народного творчества»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Студия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5 – 7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Эрудиты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10 дет.</w:t>
            </w:r>
          </w:p>
        </w:tc>
      </w:tr>
      <w:tr w:rsidR="00474C9C" w:rsidRPr="00C9506B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F06C51">
            <w:r w:rsidRPr="007F2C36">
              <w:t>Дополнительная общеразвивающая программа</w:t>
            </w:r>
          </w:p>
          <w:p w:rsidR="00474C9C" w:rsidRPr="007F2C36" w:rsidRDefault="00474C9C" w:rsidP="00F06C51">
            <w:r w:rsidRPr="007F2C36">
              <w:t>художественно-эстетической направленности «Цветные ладошки»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5 – 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Мечтатели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15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</w:tc>
      </w:tr>
      <w:tr w:rsidR="00474C9C" w:rsidRPr="00F06C51" w:rsidTr="00A31601">
        <w:trPr>
          <w:trHeight w:val="853"/>
        </w:trPr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6163DC" w:rsidP="006163DC">
            <w:r>
              <w:t xml:space="preserve">Дополнительная </w:t>
            </w:r>
            <w:r w:rsidR="00474C9C" w:rsidRPr="007F2C36">
              <w:t>общеразвивающая программа художественно-эстетической направленности «ВЖИК: в жизни интересен каждый»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5 – 6 лет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Мечтатели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15 дет.</w:t>
            </w:r>
          </w:p>
        </w:tc>
      </w:tr>
      <w:tr w:rsidR="00474C9C" w:rsidRPr="00A717B0" w:rsidTr="00A31601">
        <w:tc>
          <w:tcPr>
            <w:tcW w:w="567" w:type="dxa"/>
          </w:tcPr>
          <w:p w:rsidR="00474C9C" w:rsidRPr="007F2C36" w:rsidRDefault="00474C9C" w:rsidP="00F6210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474C9C" w:rsidRPr="007F2C36" w:rsidRDefault="00474C9C" w:rsidP="007E09F0">
            <w:r w:rsidRPr="007F2C36">
              <w:t xml:space="preserve">Дополнительная </w:t>
            </w:r>
            <w:r w:rsidR="007E09F0">
              <w:t xml:space="preserve"> </w:t>
            </w:r>
            <w:r w:rsidRPr="007F2C36">
              <w:t xml:space="preserve"> </w:t>
            </w:r>
            <w:r w:rsidR="007E09F0" w:rsidRPr="007F2C36">
              <w:t xml:space="preserve">общеразвивающая </w:t>
            </w:r>
            <w:r w:rsidRPr="007F2C36">
              <w:t>социально-педагогической направленности «Раз словечко, два словечко!»</w:t>
            </w:r>
          </w:p>
        </w:tc>
        <w:tc>
          <w:tcPr>
            <w:tcW w:w="1843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  <w:color w:val="000000"/>
              </w:rPr>
              <w:t>Кружок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4C9C" w:rsidRPr="007F2C36" w:rsidRDefault="00A31601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3 – 4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Весельчаки</w:t>
            </w:r>
            <w:r w:rsidR="007F2C36" w:rsidRPr="007F2C36">
              <w:rPr>
                <w:rFonts w:cstheme="minorHAnsi"/>
              </w:rPr>
              <w:t>,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  <w:r w:rsidRPr="007F2C36">
              <w:rPr>
                <w:rFonts w:cstheme="minorHAnsi"/>
              </w:rPr>
              <w:t>14 дет.</w:t>
            </w:r>
          </w:p>
          <w:p w:rsidR="00474C9C" w:rsidRPr="007F2C36" w:rsidRDefault="00474C9C" w:rsidP="00A31601">
            <w:pPr>
              <w:jc w:val="center"/>
              <w:rPr>
                <w:rFonts w:cstheme="minorHAnsi"/>
              </w:rPr>
            </w:pPr>
          </w:p>
        </w:tc>
      </w:tr>
    </w:tbl>
    <w:p w:rsidR="006D5CED" w:rsidRPr="008665A6" w:rsidRDefault="009D3C3F" w:rsidP="000D2F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</w:t>
      </w:r>
      <w:r w:rsidR="007F2C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D36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2023 году составил 7</w:t>
      </w:r>
      <w:r w:rsidR="00825EB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825E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Этона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25EB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процентов больше,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6D5CED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наличии. </w:t>
      </w:r>
      <w:r w:rsidR="00825EBF">
        <w:rPr>
          <w:rFonts w:hAnsi="Times New Roman" w:cs="Times New Roman"/>
          <w:color w:val="000000"/>
          <w:sz w:val="24"/>
          <w:szCs w:val="24"/>
          <w:lang w:val="ru-RU"/>
        </w:rPr>
        <w:t>Не все в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озрастные группы укомплектованы полностью. </w:t>
      </w:r>
      <w:r w:rsidR="00825E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25EBF" w:rsidRPr="009D3C3F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="00825EBF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="00825EBF"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="00825E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акантны</w:t>
      </w:r>
      <w:r w:rsidR="00825EB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</w:t>
      </w:r>
      <w:r w:rsidR="00825E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825EBF" w:rsidRPr="00B415E3">
        <w:rPr>
          <w:rFonts w:hAnsi="Times New Roman" w:cs="Times New Roman"/>
          <w:color w:val="000000"/>
          <w:sz w:val="24"/>
          <w:szCs w:val="24"/>
          <w:lang w:val="ru-RU"/>
        </w:rPr>
        <w:t>функционировало 12 групп</w:t>
      </w:r>
      <w:r w:rsidR="00B415E3">
        <w:rPr>
          <w:rFonts w:hAnsi="Times New Roman" w:cs="Times New Roman"/>
          <w:color w:val="000000"/>
          <w:sz w:val="24"/>
          <w:szCs w:val="24"/>
          <w:lang w:val="ru-RU"/>
        </w:rPr>
        <w:t xml:space="preserve"> (205 воспитанников)</w:t>
      </w:r>
      <w:r w:rsidR="00825EBF" w:rsidRPr="00B415E3">
        <w:rPr>
          <w:rFonts w:hAnsi="Times New Roman" w:cs="Times New Roman"/>
          <w:color w:val="000000"/>
          <w:sz w:val="24"/>
          <w:szCs w:val="24"/>
          <w:lang w:val="ru-RU"/>
        </w:rPr>
        <w:t>, в 2023/24 уч. году – 11 групп</w:t>
      </w:r>
      <w:r w:rsidR="00B415E3">
        <w:rPr>
          <w:rFonts w:hAnsi="Times New Roman" w:cs="Times New Roman"/>
          <w:color w:val="000000"/>
          <w:sz w:val="24"/>
          <w:szCs w:val="24"/>
          <w:lang w:val="ru-RU"/>
        </w:rPr>
        <w:t xml:space="preserve"> (177 воспитанник</w:t>
      </w:r>
      <w:r w:rsidR="003835F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B415E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825EBF" w:rsidRPr="00B415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5EBF" w:rsidRPr="00B415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5E3">
        <w:rPr>
          <w:rFonts w:hAnsi="Times New Roman" w:cs="Times New Roman"/>
          <w:color w:val="000000"/>
          <w:sz w:val="24"/>
          <w:szCs w:val="24"/>
          <w:lang w:val="ru-RU"/>
        </w:rPr>
        <w:t>рганизованы дополнительные образовательные услуги</w:t>
      </w:r>
      <w:r w:rsidRPr="00B415E3">
        <w:rPr>
          <w:rFonts w:hAnsi="Times New Roman" w:cs="Times New Roman"/>
          <w:color w:val="000000"/>
          <w:sz w:val="24"/>
          <w:szCs w:val="24"/>
        </w:rPr>
        <w:t> </w:t>
      </w:r>
      <w:r w:rsidRPr="00B415E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09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5E3" w:rsidRPr="00B415E3">
        <w:rPr>
          <w:sz w:val="24"/>
          <w:szCs w:val="24"/>
          <w:lang w:val="ru-RU"/>
        </w:rPr>
        <w:t xml:space="preserve">художественно-эстетической направленности </w:t>
      </w:r>
      <w:r w:rsidRPr="00B415E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415E3">
        <w:rPr>
          <w:rFonts w:hAnsi="Times New Roman" w:cs="Times New Roman"/>
          <w:color w:val="000000"/>
          <w:sz w:val="24"/>
          <w:szCs w:val="24"/>
        </w:rPr>
        <w:t> </w:t>
      </w:r>
      <w:r w:rsidR="00B415E3" w:rsidRPr="00B415E3">
        <w:rPr>
          <w:sz w:val="24"/>
          <w:szCs w:val="24"/>
          <w:lang w:val="ru-RU"/>
        </w:rPr>
        <w:t xml:space="preserve">социально-педагогической </w:t>
      </w:r>
      <w:r w:rsidR="00B415E3" w:rsidRPr="00B415E3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B415E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действующего законодательства. </w:t>
      </w:r>
    </w:p>
    <w:p w:rsidR="009D055F" w:rsidRDefault="009D055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5F1" w:rsidRDefault="003835F1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9F0" w:rsidRPr="009D3C3F" w:rsidRDefault="007E09F0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D5CED" w:rsidRPr="009D3C3F" w:rsidRDefault="009D3C3F" w:rsidP="008B14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D5CED" w:rsidRPr="009D3C3F" w:rsidRDefault="009D3C3F" w:rsidP="008B14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431"/>
      </w:tblGrid>
      <w:tr w:rsidR="006D5CED" w:rsidTr="00AE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E572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E572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D5CED" w:rsidRPr="00FA5219" w:rsidTr="00AE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E572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 w:rsidP="00AE5722">
            <w:pPr>
              <w:spacing w:before="0" w:beforeAutospacing="0" w:after="0" w:afterAutospacing="0"/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D3C3F">
              <w:rPr>
                <w:lang w:val="ru-RU"/>
              </w:rPr>
              <w:br/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D5CED" w:rsidTr="00AE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E572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 w:rsidR="00AC3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E57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D5CED" w:rsidRDefault="009D3C3F" w:rsidP="00AE5722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D5CED" w:rsidRDefault="009D3C3F" w:rsidP="00AE5722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D5CED" w:rsidRDefault="009D3C3F" w:rsidP="00AE5722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D5CED" w:rsidTr="00AE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E572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 w:rsidP="00AE57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D3C3F">
              <w:rPr>
                <w:lang w:val="ru-RU"/>
              </w:rPr>
              <w:br/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D3C3F">
              <w:rPr>
                <w:lang w:val="ru-RU"/>
              </w:rPr>
              <w:br/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D5CED" w:rsidRDefault="009D3C3F" w:rsidP="00F6210A">
            <w:pPr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6D5CED" w:rsidRDefault="009D3C3F" w:rsidP="00F6210A">
            <w:pPr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D5CED" w:rsidRDefault="009D3C3F" w:rsidP="00F6210A">
            <w:pPr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D5CED" w:rsidRPr="009D3C3F" w:rsidRDefault="009D3C3F" w:rsidP="00F6210A">
            <w:pPr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ивоспитания;</w:t>
            </w:r>
          </w:p>
          <w:p w:rsidR="006D5CED" w:rsidRPr="009D3C3F" w:rsidRDefault="009D3C3F" w:rsidP="00F6210A">
            <w:pPr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D5CED" w:rsidRPr="009D3C3F" w:rsidRDefault="009D3C3F" w:rsidP="00F6210A">
            <w:pPr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D5CED" w:rsidRDefault="009D3C3F" w:rsidP="00F6210A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D5CED" w:rsidRPr="00FA5219" w:rsidTr="00AE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7E09F0" w:rsidRDefault="009D3C3F" w:rsidP="007E09F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Общее собрание </w:t>
            </w:r>
            <w:r w:rsidR="007E0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трудового коллектива 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 w:rsidP="00AE57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D3C3F">
              <w:rPr>
                <w:lang w:val="ru-RU"/>
              </w:rPr>
              <w:br/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D5CED" w:rsidRPr="009D3C3F" w:rsidRDefault="009D3C3F" w:rsidP="00F6210A">
            <w:pPr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D5CED" w:rsidRPr="009D3C3F" w:rsidRDefault="009D3C3F" w:rsidP="00F6210A">
            <w:pPr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D5CED" w:rsidRPr="009D3C3F" w:rsidRDefault="009D3C3F" w:rsidP="00F6210A">
            <w:pPr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D5CED" w:rsidRPr="009D3C3F" w:rsidRDefault="009D3C3F" w:rsidP="00F6210A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7E09F0" w:rsidRPr="00FA5219" w:rsidTr="00AE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9F0" w:rsidRPr="007E09F0" w:rsidRDefault="007E09F0" w:rsidP="007E09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совет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9F0" w:rsidRPr="007E09F0" w:rsidRDefault="007E09F0" w:rsidP="007E09F0">
            <w:pPr>
              <w:pStyle w:val="a8"/>
              <w:numPr>
                <w:ilvl w:val="0"/>
                <w:numId w:val="18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09F0">
              <w:t xml:space="preserve">обсуждает Устав и другие локальные акты ДОУ; </w:t>
            </w:r>
          </w:p>
          <w:p w:rsidR="007E09F0" w:rsidRPr="007E09F0" w:rsidRDefault="007E09F0" w:rsidP="007E09F0">
            <w:pPr>
              <w:pStyle w:val="a8"/>
              <w:numPr>
                <w:ilvl w:val="0"/>
                <w:numId w:val="18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09F0">
              <w:t xml:space="preserve"> участвует в определении направления образовательной деятельности ДОУ;</w:t>
            </w:r>
          </w:p>
          <w:p w:rsidR="009E15F4" w:rsidRPr="00AC0C5C" w:rsidRDefault="007E09F0" w:rsidP="00AC0C5C">
            <w:pPr>
              <w:pStyle w:val="a8"/>
              <w:numPr>
                <w:ilvl w:val="0"/>
                <w:numId w:val="18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09F0">
              <w:t xml:space="preserve"> обсуждает вопросы содержания, форм и методов образовательного процесса,</w:t>
            </w:r>
            <w:r w:rsidR="00AC0C5C">
              <w:t xml:space="preserve"> </w:t>
            </w:r>
            <w:r w:rsidRPr="007E09F0">
              <w:t xml:space="preserve">планирования педагогической деятельности ДОУ;  </w:t>
            </w:r>
          </w:p>
          <w:p w:rsidR="009E15F4" w:rsidRPr="009E15F4" w:rsidRDefault="007E09F0" w:rsidP="007E09F0">
            <w:pPr>
              <w:pStyle w:val="a8"/>
              <w:numPr>
                <w:ilvl w:val="0"/>
                <w:numId w:val="18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09F0">
              <w:t>рассматривает проблемы организации дополнительных образовательных,</w:t>
            </w:r>
            <w:r w:rsidR="009E15F4">
              <w:t xml:space="preserve"> </w:t>
            </w:r>
            <w:r w:rsidRPr="007E09F0">
              <w:t xml:space="preserve"> оздоровительных услуг воспитанникам, в том числе платных;  </w:t>
            </w:r>
          </w:p>
          <w:p w:rsidR="009E15F4" w:rsidRPr="009E15F4" w:rsidRDefault="007E09F0" w:rsidP="009E15F4">
            <w:pPr>
              <w:pStyle w:val="a8"/>
              <w:numPr>
                <w:ilvl w:val="0"/>
                <w:numId w:val="18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09F0">
              <w:t>заслушивает отчеты заведующего о создании условий для реализации</w:t>
            </w:r>
            <w:r w:rsidR="009E15F4">
              <w:t xml:space="preserve"> </w:t>
            </w:r>
            <w:r w:rsidRPr="007E09F0">
              <w:t xml:space="preserve"> общеобразовательных программ в ДОУ;  </w:t>
            </w:r>
          </w:p>
          <w:p w:rsidR="00AC0C5C" w:rsidRPr="00AC0C5C" w:rsidRDefault="007E09F0" w:rsidP="00AC0C5C">
            <w:pPr>
              <w:pStyle w:val="a8"/>
              <w:numPr>
                <w:ilvl w:val="0"/>
                <w:numId w:val="18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09F0">
              <w:t xml:space="preserve">участвует в проведении итогов деятельности ДОУ, </w:t>
            </w:r>
            <w:r w:rsidRPr="00AC0C5C">
              <w:t xml:space="preserve">за учебный год по вопросам работы с родительской общественностью;  </w:t>
            </w:r>
          </w:p>
          <w:p w:rsidR="00AC0C5C" w:rsidRPr="00AC0C5C" w:rsidRDefault="007E09F0" w:rsidP="00AC0C5C">
            <w:pPr>
              <w:pStyle w:val="a8"/>
              <w:numPr>
                <w:ilvl w:val="0"/>
                <w:numId w:val="18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09F0">
              <w:t>принимает информацию, отчеты педагогических и медицинских работников о</w:t>
            </w:r>
            <w:r w:rsidR="00AC0C5C">
              <w:t xml:space="preserve"> </w:t>
            </w:r>
            <w:r w:rsidRPr="007E09F0">
              <w:t xml:space="preserve"> состоянии здоровья детей, ходе реализации образовательных и воспитательных программ, результатах готовности к школьному обучению;  </w:t>
            </w:r>
          </w:p>
          <w:p w:rsidR="00AC0C5C" w:rsidRPr="00AC0C5C" w:rsidRDefault="007E09F0" w:rsidP="00AC0C5C">
            <w:pPr>
              <w:pStyle w:val="a8"/>
              <w:numPr>
                <w:ilvl w:val="0"/>
                <w:numId w:val="18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09F0">
              <w:t>принимает участие в планировании и реализации работы по охране прав и</w:t>
            </w:r>
            <w:r w:rsidR="00AC0C5C">
              <w:t xml:space="preserve"> </w:t>
            </w:r>
            <w:r w:rsidRPr="007E09F0">
              <w:t xml:space="preserve"> интересов воспитанников и их родителей (законных представителей) во время педагогического процесса в ДОУ; </w:t>
            </w:r>
          </w:p>
          <w:p w:rsidR="007E09F0" w:rsidRPr="00AC0C5C" w:rsidRDefault="007E09F0" w:rsidP="00AC0C5C">
            <w:pPr>
              <w:pStyle w:val="a8"/>
              <w:numPr>
                <w:ilvl w:val="0"/>
                <w:numId w:val="18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09F0">
              <w:t>вносит предложения по совершенствованию педагогического процесса ДОУ</w:t>
            </w:r>
          </w:p>
        </w:tc>
      </w:tr>
    </w:tbl>
    <w:p w:rsidR="006D5CED" w:rsidRPr="009D3C3F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D5CED" w:rsidRPr="009D3C3F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6D5CED" w:rsidRPr="009D3C3F" w:rsidRDefault="009D3C3F" w:rsidP="008B144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МБДОУ </w:t>
      </w:r>
      <w:r w:rsidR="00AE572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«Калейдоскоп»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D5CED" w:rsidRPr="008B144B" w:rsidRDefault="009D3C3F" w:rsidP="008B144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8B144B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44B">
        <w:rPr>
          <w:rFonts w:hAnsi="Times New Roman" w:cs="Times New Roman"/>
          <w:color w:val="000000"/>
          <w:sz w:val="24"/>
          <w:szCs w:val="24"/>
          <w:lang w:val="ru-RU"/>
        </w:rPr>
        <w:t>МБДОУ являются:</w:t>
      </w:r>
    </w:p>
    <w:p w:rsidR="006D5CED" w:rsidRDefault="009D3C3F" w:rsidP="00F621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 организованная</w:t>
      </w:r>
      <w:r w:rsidR="00AC3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AC3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деятельность;</w:t>
      </w:r>
    </w:p>
    <w:p w:rsidR="006D5CED" w:rsidRPr="009D3C3F" w:rsidRDefault="009D3C3F" w:rsidP="00F621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6D5CED" w:rsidRDefault="009D3C3F" w:rsidP="00F621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 w:rsidR="00AC3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деятельность;</w:t>
      </w:r>
    </w:p>
    <w:p w:rsidR="006D5CED" w:rsidRPr="009D3C3F" w:rsidRDefault="009D3C3F" w:rsidP="00F6210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6D5CED" w:rsidRPr="009D3C3F" w:rsidRDefault="009D3C3F" w:rsidP="008B144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6D5CED" w:rsidRPr="009D3C3F" w:rsidRDefault="009D3C3F" w:rsidP="008B144B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6D5CED" w:rsidRDefault="009D3C3F" w:rsidP="00F6210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 w:rsidR="00AC3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развитие»;</w:t>
      </w:r>
    </w:p>
    <w:p w:rsidR="006D5CED" w:rsidRDefault="009D3C3F" w:rsidP="00F6210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</w:t>
      </w:r>
      <w:r w:rsidR="00AC3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развитие»;</w:t>
      </w:r>
    </w:p>
    <w:p w:rsidR="006D5CED" w:rsidRDefault="009D3C3F" w:rsidP="00F6210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 w:rsidR="00AC3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развитие»;</w:t>
      </w:r>
    </w:p>
    <w:p w:rsidR="006D5CED" w:rsidRDefault="009D3C3F" w:rsidP="00F6210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</w:t>
      </w:r>
      <w:r w:rsidR="00AC3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развитие»;</w:t>
      </w:r>
    </w:p>
    <w:p w:rsidR="006D5CED" w:rsidRDefault="009D3C3F" w:rsidP="00F6210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 w:rsidR="00AC3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развитие».</w:t>
      </w:r>
    </w:p>
    <w:p w:rsidR="006D5CED" w:rsidRPr="009D3C3F" w:rsidRDefault="00976F60" w:rsidP="000D58D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Педагогическая д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иагностическая работа по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этапа: сентябрь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май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6D5CED" w:rsidRPr="009D3C3F" w:rsidRDefault="009D3C3F" w:rsidP="000D58D4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572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572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6D5CED" w:rsidRPr="009D3C3F" w:rsidRDefault="009D3C3F" w:rsidP="000D58D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6D5CED" w:rsidRPr="009D3C3F" w:rsidRDefault="009D3C3F" w:rsidP="000D58D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tbl>
      <w:tblPr>
        <w:tblStyle w:val="a7"/>
        <w:tblpPr w:leftFromText="180" w:rightFromText="180" w:vertAnchor="text" w:horzAnchor="page" w:tblpX="1034" w:tblpY="711"/>
        <w:tblW w:w="10491" w:type="dxa"/>
        <w:tblLayout w:type="fixed"/>
        <w:tblLook w:val="04A0"/>
      </w:tblPr>
      <w:tblGrid>
        <w:gridCol w:w="1665"/>
        <w:gridCol w:w="737"/>
        <w:gridCol w:w="734"/>
        <w:gridCol w:w="735"/>
        <w:gridCol w:w="736"/>
        <w:gridCol w:w="735"/>
        <w:gridCol w:w="736"/>
        <w:gridCol w:w="735"/>
        <w:gridCol w:w="736"/>
        <w:gridCol w:w="736"/>
        <w:gridCol w:w="735"/>
        <w:gridCol w:w="735"/>
        <w:gridCol w:w="736"/>
      </w:tblGrid>
      <w:tr w:rsidR="00B31B32" w:rsidRPr="00B31B32" w:rsidTr="00B31B32">
        <w:trPr>
          <w:trHeight w:val="150"/>
        </w:trPr>
        <w:tc>
          <w:tcPr>
            <w:tcW w:w="1667" w:type="dxa"/>
            <w:vMerge w:val="restart"/>
          </w:tcPr>
          <w:p w:rsidR="00B31B32" w:rsidRPr="00B31B32" w:rsidRDefault="00B31B32" w:rsidP="00B31B32">
            <w:pPr>
              <w:ind w:left="1134" w:hanging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8824" w:type="dxa"/>
            <w:gridSpan w:val="12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2022 – 2023 уч. год</w:t>
            </w:r>
          </w:p>
        </w:tc>
      </w:tr>
      <w:tr w:rsidR="00B31B32" w:rsidRPr="00FA5219" w:rsidTr="00B31B32">
        <w:trPr>
          <w:trHeight w:val="150"/>
        </w:trPr>
        <w:tc>
          <w:tcPr>
            <w:tcW w:w="1667" w:type="dxa"/>
            <w:vMerge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4" w:type="dxa"/>
            <w:gridSpan w:val="12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B31B32" w:rsidRPr="00B31B32" w:rsidTr="00B31B32">
        <w:trPr>
          <w:cantSplit/>
          <w:trHeight w:val="838"/>
        </w:trPr>
        <w:tc>
          <w:tcPr>
            <w:tcW w:w="1667" w:type="dxa"/>
            <w:vMerge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B31B32" w:rsidRPr="00B31B32" w:rsidRDefault="00B31B32" w:rsidP="00B31B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  <w:p w:rsidR="00B31B32" w:rsidRPr="00B31B32" w:rsidRDefault="00B31B32" w:rsidP="00B31B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471" w:type="dxa"/>
            <w:gridSpan w:val="2"/>
          </w:tcPr>
          <w:p w:rsidR="00B31B32" w:rsidRPr="00B31B32" w:rsidRDefault="00B31B32" w:rsidP="00B31B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470" w:type="dxa"/>
            <w:gridSpan w:val="2"/>
          </w:tcPr>
          <w:p w:rsidR="00B31B32" w:rsidRPr="00B31B32" w:rsidRDefault="00B31B32" w:rsidP="00B31B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71" w:type="dxa"/>
            <w:gridSpan w:val="2"/>
          </w:tcPr>
          <w:p w:rsidR="00B31B32" w:rsidRPr="00B31B32" w:rsidRDefault="00B31B32" w:rsidP="00B31B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B31B32" w:rsidRPr="00B31B32" w:rsidRDefault="00B31B32" w:rsidP="00B31B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470" w:type="dxa"/>
            <w:gridSpan w:val="2"/>
          </w:tcPr>
          <w:p w:rsidR="00B31B32" w:rsidRPr="00B31B32" w:rsidRDefault="00B31B32" w:rsidP="00B31B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471" w:type="dxa"/>
            <w:gridSpan w:val="2"/>
          </w:tcPr>
          <w:p w:rsidR="00B31B32" w:rsidRPr="00B31B32" w:rsidRDefault="00B31B32" w:rsidP="00B31B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</w:t>
            </w:r>
          </w:p>
        </w:tc>
      </w:tr>
      <w:tr w:rsidR="00B31B32" w:rsidRPr="00B31B32" w:rsidTr="00B31B32">
        <w:trPr>
          <w:trHeight w:val="270"/>
        </w:trPr>
        <w:tc>
          <w:tcPr>
            <w:tcW w:w="1667" w:type="dxa"/>
            <w:vMerge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н.г. %</w:t>
            </w:r>
          </w:p>
        </w:tc>
        <w:tc>
          <w:tcPr>
            <w:tcW w:w="733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к.г. %</w:t>
            </w:r>
          </w:p>
        </w:tc>
        <w:tc>
          <w:tcPr>
            <w:tcW w:w="735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н.г. %</w:t>
            </w:r>
          </w:p>
        </w:tc>
        <w:tc>
          <w:tcPr>
            <w:tcW w:w="736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</w:p>
        </w:tc>
        <w:tc>
          <w:tcPr>
            <w:tcW w:w="735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</w:p>
        </w:tc>
        <w:tc>
          <w:tcPr>
            <w:tcW w:w="735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</w:p>
        </w:tc>
        <w:tc>
          <w:tcPr>
            <w:tcW w:w="735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</w:p>
        </w:tc>
        <w:tc>
          <w:tcPr>
            <w:tcW w:w="736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</w:p>
        </w:tc>
        <w:tc>
          <w:tcPr>
            <w:tcW w:w="735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</w:p>
        </w:tc>
        <w:tc>
          <w:tcPr>
            <w:tcW w:w="735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</w:p>
        </w:tc>
        <w:tc>
          <w:tcPr>
            <w:tcW w:w="735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</w:p>
        </w:tc>
        <w:tc>
          <w:tcPr>
            <w:tcW w:w="736" w:type="dxa"/>
          </w:tcPr>
          <w:p w:rsidR="00B31B32" w:rsidRPr="00B31B32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32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</w:p>
        </w:tc>
      </w:tr>
      <w:tr w:rsidR="00B31B32" w:rsidRPr="00993737" w:rsidTr="00B31B32">
        <w:trPr>
          <w:trHeight w:val="275"/>
        </w:trPr>
        <w:tc>
          <w:tcPr>
            <w:tcW w:w="10491" w:type="dxa"/>
            <w:gridSpan w:val="13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31B32" w:rsidRPr="00993737" w:rsidTr="00B31B32">
        <w:trPr>
          <w:trHeight w:val="263"/>
        </w:trPr>
        <w:tc>
          <w:tcPr>
            <w:tcW w:w="1667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31B32" w:rsidRPr="00993737" w:rsidTr="00B31B32">
        <w:trPr>
          <w:trHeight w:val="275"/>
        </w:trPr>
        <w:tc>
          <w:tcPr>
            <w:tcW w:w="1667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31B32" w:rsidRPr="00993737" w:rsidTr="00B31B32">
        <w:trPr>
          <w:trHeight w:val="275"/>
        </w:trPr>
        <w:tc>
          <w:tcPr>
            <w:tcW w:w="1667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</w:tcPr>
          <w:p w:rsidR="00B31B32" w:rsidRPr="00993737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B32" w:rsidTr="00B31B32">
        <w:trPr>
          <w:trHeight w:val="288"/>
        </w:trPr>
        <w:tc>
          <w:tcPr>
            <w:tcW w:w="1667" w:type="dxa"/>
          </w:tcPr>
          <w:p w:rsidR="00B31B32" w:rsidRPr="00077AB1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35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B31B32" w:rsidRDefault="00B31B32" w:rsidP="00B3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1B32" w:rsidRDefault="009D3C3F" w:rsidP="00B31B3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</w:p>
    <w:p w:rsidR="000D58D4" w:rsidRDefault="000D58D4" w:rsidP="00B31B32">
      <w:pPr>
        <w:pStyle w:val="ab"/>
        <w:spacing w:before="0" w:beforeAutospacing="0" w:after="0" w:afterAutospacing="0"/>
        <w:jc w:val="both"/>
        <w:rPr>
          <w:color w:val="010101"/>
        </w:rPr>
      </w:pPr>
    </w:p>
    <w:p w:rsidR="00B31B32" w:rsidRPr="00B31B32" w:rsidRDefault="00B31B32" w:rsidP="00B31B32">
      <w:pPr>
        <w:pStyle w:val="ab"/>
        <w:spacing w:before="0" w:beforeAutospacing="0" w:after="0" w:afterAutospacing="0"/>
        <w:jc w:val="both"/>
        <w:rPr>
          <w:color w:val="010101"/>
        </w:rPr>
      </w:pPr>
      <w:r w:rsidRPr="00B31B32">
        <w:rPr>
          <w:color w:val="010101"/>
        </w:rPr>
        <w:t xml:space="preserve">В </w:t>
      </w:r>
      <w:r w:rsidRPr="00B31B32">
        <w:t>педагогическом</w:t>
      </w:r>
      <w:r w:rsidRPr="00B31B32">
        <w:rPr>
          <w:color w:val="010101"/>
        </w:rPr>
        <w:t xml:space="preserve"> мониторинге   2022-2023 учебного года принимали участие 189 воспитанников. </w:t>
      </w:r>
    </w:p>
    <w:p w:rsidR="00DF2B7E" w:rsidRDefault="00DF2B7E" w:rsidP="00B31B32">
      <w:pPr>
        <w:pStyle w:val="ab"/>
        <w:spacing w:before="0" w:beforeAutospacing="0" w:after="0" w:afterAutospacing="0"/>
        <w:jc w:val="both"/>
      </w:pPr>
      <w:r w:rsidRPr="00DF2B7E">
        <w:rPr>
          <w:noProof/>
        </w:rPr>
        <w:lastRenderedPageBreak/>
        <w:drawing>
          <wp:inline distT="0" distB="0" distL="0" distR="0">
            <wp:extent cx="5732145" cy="2818822"/>
            <wp:effectExtent l="19050" t="0" r="20955" b="578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2B7E" w:rsidRDefault="00DF2B7E" w:rsidP="00B31B32">
      <w:pPr>
        <w:pStyle w:val="ab"/>
        <w:spacing w:before="0" w:beforeAutospacing="0" w:after="0" w:afterAutospacing="0"/>
        <w:jc w:val="both"/>
      </w:pPr>
    </w:p>
    <w:p w:rsidR="00B31B32" w:rsidRPr="00B31B32" w:rsidRDefault="00B31B32" w:rsidP="00B31B32">
      <w:pPr>
        <w:pStyle w:val="ab"/>
        <w:spacing w:before="0" w:beforeAutospacing="0" w:after="0" w:afterAutospacing="0"/>
        <w:jc w:val="both"/>
        <w:rPr>
          <w:color w:val="010101"/>
        </w:rPr>
      </w:pPr>
      <w:r w:rsidRPr="00B31B32">
        <w:t>Даты проведения мониторинга на начало учебного года с 1 сентября  по 1</w:t>
      </w:r>
      <w:r w:rsidR="000D58D4">
        <w:t>5</w:t>
      </w:r>
      <w:r w:rsidRPr="00B31B32">
        <w:t xml:space="preserve"> сентября 2022 г. и на конец учебного года с 15 мая по   26 мая 2023г.</w:t>
      </w:r>
    </w:p>
    <w:p w:rsidR="00B31B32" w:rsidRPr="00B31B32" w:rsidRDefault="00B31B32" w:rsidP="00B31B32">
      <w:pPr>
        <w:pStyle w:val="ab"/>
        <w:spacing w:before="0" w:beforeAutospacing="0" w:after="0" w:afterAutospacing="0"/>
        <w:jc w:val="both"/>
        <w:rPr>
          <w:color w:val="010101"/>
        </w:rPr>
      </w:pPr>
      <w:r w:rsidRPr="00B31B32">
        <w:rPr>
          <w:color w:val="010101"/>
        </w:rPr>
        <w:t>Цель: определение степени освоения детьми основной общеобразовательной программы детского сада «Калейдоскоп» и влияния образовательного процесса, организованного в дошкольном учреждении, на развитие детей в 2022-2023  учебном году.</w:t>
      </w:r>
    </w:p>
    <w:p w:rsidR="006D5CED" w:rsidRPr="009D3C3F" w:rsidRDefault="009D3C3F" w:rsidP="000D58D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D5CED" w:rsidRPr="009D3C3F" w:rsidRDefault="009D3C3F" w:rsidP="000D58D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6D5CED" w:rsidRDefault="00B31B32" w:rsidP="00F621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9D3C3F">
        <w:rPr>
          <w:rFonts w:hAnsi="Times New Roman" w:cs="Times New Roman"/>
          <w:color w:val="000000"/>
          <w:sz w:val="24"/>
          <w:szCs w:val="24"/>
        </w:rPr>
        <w:t>ежимные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3C3F">
        <w:rPr>
          <w:rFonts w:hAnsi="Times New Roman" w:cs="Times New Roman"/>
          <w:color w:val="000000"/>
          <w:sz w:val="24"/>
          <w:szCs w:val="24"/>
        </w:rPr>
        <w:t>моменты;</w:t>
      </w:r>
    </w:p>
    <w:p w:rsidR="006D5CED" w:rsidRDefault="009D3C3F" w:rsidP="00F621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 w:rsid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деятельность;</w:t>
      </w:r>
    </w:p>
    <w:p w:rsidR="006D5CED" w:rsidRPr="009D3C3F" w:rsidRDefault="009D3C3F" w:rsidP="00F621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6D5CED" w:rsidRDefault="009D3C3F" w:rsidP="00F621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 и подгрупповая</w:t>
      </w:r>
      <w:r w:rsid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работа;</w:t>
      </w:r>
    </w:p>
    <w:p w:rsidR="006D5CED" w:rsidRDefault="009D3C3F" w:rsidP="00F6210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 w:rsid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деятельность;</w:t>
      </w:r>
    </w:p>
    <w:p w:rsidR="006D5CED" w:rsidRDefault="009D3C3F" w:rsidP="00F6210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6D5CED" w:rsidRPr="009D3C3F" w:rsidRDefault="009D3C3F" w:rsidP="00CE4B4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CE4B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5CED" w:rsidRPr="009D3C3F" w:rsidRDefault="009D3C3F" w:rsidP="00CE4B4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6D5CED" w:rsidRDefault="009D3C3F" w:rsidP="00F6210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коллективные</w:t>
      </w:r>
      <w:r w:rsid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мероприятия;</w:t>
      </w:r>
    </w:p>
    <w:p w:rsidR="006D5CED" w:rsidRDefault="009D3C3F" w:rsidP="00F6210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 w:rsid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досуги;</w:t>
      </w:r>
    </w:p>
    <w:p w:rsidR="006D5CED" w:rsidRDefault="009D3C3F" w:rsidP="00F6210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6D5CED" w:rsidRDefault="009D3C3F" w:rsidP="00F6210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 w:rsidR="00CE4B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5CED" w:rsidRPr="009D3C3F" w:rsidRDefault="009D3C3F" w:rsidP="00CE4B4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своевременного развития ребенка. Организация образовательной деятельности строится 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1B32">
        <w:rPr>
          <w:rFonts w:hAnsi="Times New Roman" w:cs="Times New Roman"/>
          <w:color w:val="000000"/>
          <w:sz w:val="24"/>
          <w:szCs w:val="24"/>
        </w:rPr>
        <w:t> 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Pr="00B31B32">
        <w:rPr>
          <w:rFonts w:hAnsi="Times New Roman" w:cs="Times New Roman"/>
          <w:color w:val="000000"/>
          <w:sz w:val="24"/>
          <w:szCs w:val="24"/>
        </w:rPr>
        <w:t> 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31B32">
        <w:rPr>
          <w:rFonts w:hAnsi="Times New Roman" w:cs="Times New Roman"/>
          <w:color w:val="000000"/>
          <w:sz w:val="24"/>
          <w:szCs w:val="24"/>
        </w:rPr>
        <w:t> 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D5CED" w:rsidRPr="009D3C3F" w:rsidRDefault="009D3C3F" w:rsidP="00EB48B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МБДОУ </w:t>
      </w:r>
      <w:r w:rsidR="00CE4B46">
        <w:rPr>
          <w:rFonts w:hAnsi="Times New Roman" w:cs="Times New Roman"/>
          <w:color w:val="000000"/>
          <w:sz w:val="24"/>
          <w:szCs w:val="24"/>
          <w:lang w:val="ru-RU"/>
        </w:rPr>
        <w:t>детский сад «Калейдоскоп»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федеральной образовательной программы дошкольного образования, </w:t>
      </w:r>
      <w:r w:rsidRPr="009E23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23DA">
        <w:rPr>
          <w:rFonts w:hAnsi="Times New Roman" w:cs="Times New Roman"/>
          <w:color w:val="000000"/>
          <w:sz w:val="24"/>
          <w:szCs w:val="24"/>
        </w:rPr>
        <w:t> </w:t>
      </w:r>
      <w:r w:rsidRPr="009E23DA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 w:rsidRPr="009E23DA">
        <w:rPr>
          <w:rFonts w:hAnsi="Times New Roman" w:cs="Times New Roman"/>
          <w:color w:val="000000"/>
          <w:sz w:val="24"/>
          <w:szCs w:val="24"/>
        </w:rPr>
        <w:t> </w:t>
      </w:r>
      <w:r w:rsidRPr="009E23D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0D58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5FDC" w:rsidRPr="009D3C3F">
        <w:rPr>
          <w:rFonts w:hAnsi="Times New Roman" w:cs="Times New Roman"/>
          <w:color w:val="000000"/>
          <w:sz w:val="24"/>
          <w:szCs w:val="24"/>
          <w:lang w:val="ru-RU"/>
        </w:rPr>
        <w:t>разработанная в</w:t>
      </w:r>
      <w:r w:rsidR="00215FDC">
        <w:rPr>
          <w:rFonts w:hAnsi="Times New Roman" w:cs="Times New Roman"/>
          <w:color w:val="000000"/>
          <w:sz w:val="24"/>
          <w:szCs w:val="24"/>
        </w:rPr>
        <w:t> </w:t>
      </w:r>
      <w:r w:rsidR="00215FDC"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="00215FDC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215FDC" w:rsidRPr="009D3C3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215FDC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адаптированной </w:t>
      </w:r>
      <w:r w:rsidR="00215FDC"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</w:t>
      </w:r>
      <w:r w:rsidR="00215FD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215FDC"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</w:t>
      </w:r>
      <w:r w:rsidR="00215F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E23D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9E23DA">
        <w:rPr>
          <w:rFonts w:hAnsi="Times New Roman" w:cs="Times New Roman"/>
          <w:color w:val="000000"/>
          <w:sz w:val="24"/>
          <w:szCs w:val="24"/>
        </w:rPr>
        <w:t> </w:t>
      </w:r>
      <w:r w:rsidRPr="009E23DA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технологии, современные педагогические технологии, создана комплексная </w:t>
      </w:r>
      <w:r w:rsidRPr="009E23DA">
        <w:rPr>
          <w:rFonts w:hAnsi="Times New Roman" w:cs="Times New Roman"/>
          <w:color w:val="000000"/>
          <w:sz w:val="24"/>
          <w:szCs w:val="24"/>
          <w:lang w:val="ru-RU"/>
        </w:rPr>
        <w:t>система планирования образовательной деятельности с</w:t>
      </w:r>
      <w:r w:rsidRPr="009E23DA">
        <w:rPr>
          <w:rFonts w:hAnsi="Times New Roman" w:cs="Times New Roman"/>
          <w:color w:val="000000"/>
          <w:sz w:val="24"/>
          <w:szCs w:val="24"/>
        </w:rPr>
        <w:t> </w:t>
      </w:r>
      <w:r w:rsidRPr="009E23DA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Pr="009E23DA">
        <w:rPr>
          <w:rFonts w:hAnsi="Times New Roman" w:cs="Times New Roman"/>
          <w:color w:val="000000"/>
          <w:sz w:val="24"/>
          <w:szCs w:val="24"/>
        </w:rPr>
        <w:t> </w:t>
      </w:r>
      <w:r w:rsidRPr="009E23D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9E23DA">
        <w:rPr>
          <w:rFonts w:hAnsi="Times New Roman" w:cs="Times New Roman"/>
          <w:color w:val="000000"/>
          <w:sz w:val="24"/>
          <w:szCs w:val="24"/>
        </w:rPr>
        <w:t> </w:t>
      </w:r>
      <w:r w:rsidRPr="009E23D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D5CED" w:rsidRPr="009D3C3F" w:rsidRDefault="009D3C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6D5CED" w:rsidRPr="000D58D4" w:rsidRDefault="00EA188E" w:rsidP="000D58D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E23DA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>23  год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коррекционную помощь в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E23DA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компенсирующих 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получал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31B32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30 детей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(с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8 детей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>ЗПР). В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обследовано с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ОВЗ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>ребенка. Направлено на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>ПМПК для определения и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 xml:space="preserve">уточнения образовательного маршрута </w:t>
      </w:r>
      <w:r w:rsidRPr="00B31B3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>детей. Данные представлены в</w:t>
      </w:r>
      <w:r w:rsidR="009D3C3F" w:rsidRPr="00B31B32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B31B32">
        <w:rPr>
          <w:rFonts w:hAnsi="Times New Roman" w:cs="Times New Roman"/>
          <w:color w:val="000000"/>
          <w:sz w:val="24"/>
          <w:szCs w:val="24"/>
          <w:lang w:val="ru-RU"/>
        </w:rPr>
        <w:t>диаграмме.</w:t>
      </w:r>
    </w:p>
    <w:p w:rsidR="006D5CED" w:rsidRPr="00EA188E" w:rsidRDefault="009D3C3F" w:rsidP="00CE4B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дидактического материала. Коррекционная работа </w:t>
      </w: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>проводилась по</w:t>
      </w:r>
      <w:r w:rsidRPr="00EA188E">
        <w:rPr>
          <w:rFonts w:hAnsi="Times New Roman" w:cs="Times New Roman"/>
          <w:color w:val="000000"/>
          <w:sz w:val="24"/>
          <w:szCs w:val="24"/>
        </w:rPr>
        <w:t> </w:t>
      </w: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 w:rsidRPr="00EA188E">
        <w:rPr>
          <w:rFonts w:hAnsi="Times New Roman" w:cs="Times New Roman"/>
          <w:color w:val="000000"/>
          <w:sz w:val="24"/>
          <w:szCs w:val="24"/>
        </w:rPr>
        <w:t> </w:t>
      </w: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6D5CED" w:rsidRPr="009D3C3F" w:rsidRDefault="009D3C3F" w:rsidP="00EB48B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</w:t>
      </w:r>
      <w:r w:rsidRPr="00EA188E">
        <w:rPr>
          <w:rFonts w:hAnsi="Times New Roman" w:cs="Times New Roman"/>
          <w:color w:val="000000"/>
          <w:sz w:val="24"/>
          <w:szCs w:val="24"/>
        </w:rPr>
        <w:t> </w:t>
      </w: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>группах общеобразовательной и</w:t>
      </w:r>
      <w:r w:rsidRPr="00EA188E">
        <w:rPr>
          <w:rFonts w:hAnsi="Times New Roman" w:cs="Times New Roman"/>
          <w:color w:val="000000"/>
          <w:sz w:val="24"/>
          <w:szCs w:val="24"/>
        </w:rPr>
        <w:t> </w:t>
      </w:r>
      <w:r w:rsidR="00EA188E" w:rsidRPr="00EA188E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компенсирующей </w:t>
      </w: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 получали </w:t>
      </w:r>
      <w:r w:rsidR="00EA188E" w:rsidRPr="00EA188E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EA188E">
        <w:rPr>
          <w:rFonts w:hAnsi="Times New Roman" w:cs="Times New Roman"/>
          <w:color w:val="000000"/>
          <w:sz w:val="24"/>
          <w:szCs w:val="24"/>
        </w:rPr>
        <w:t> </w:t>
      </w: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>ребенка 6—7 лет по</w:t>
      </w:r>
      <w:r w:rsidRPr="00EA188E">
        <w:rPr>
          <w:rFonts w:hAnsi="Times New Roman" w:cs="Times New Roman"/>
          <w:color w:val="000000"/>
          <w:sz w:val="24"/>
          <w:szCs w:val="24"/>
        </w:rPr>
        <w:t> </w:t>
      </w: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>положению об</w:t>
      </w:r>
      <w:r w:rsidRPr="00EA188E">
        <w:rPr>
          <w:rFonts w:hAnsi="Times New Roman" w:cs="Times New Roman"/>
          <w:color w:val="000000"/>
          <w:sz w:val="24"/>
          <w:szCs w:val="24"/>
        </w:rPr>
        <w:t> </w:t>
      </w: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 w:rsidRPr="00EA188E">
        <w:rPr>
          <w:rFonts w:hAnsi="Times New Roman" w:cs="Times New Roman"/>
          <w:color w:val="000000"/>
          <w:sz w:val="24"/>
          <w:szCs w:val="24"/>
        </w:rPr>
        <w:t> </w:t>
      </w:r>
      <w:r w:rsidRPr="00EA188E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CE4B46" w:rsidRPr="00EA188E">
        <w:rPr>
          <w:rFonts w:hAnsi="Times New Roman" w:cs="Times New Roman"/>
          <w:color w:val="000000"/>
          <w:sz w:val="24"/>
          <w:szCs w:val="24"/>
          <w:lang w:val="ru-RU"/>
        </w:rPr>
        <w:t>детский сад «Калейдоскоп».</w:t>
      </w:r>
    </w:p>
    <w:p w:rsidR="00DF2B7E" w:rsidRDefault="00DF2B7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B7E" w:rsidRDefault="00DF2B7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B7E" w:rsidRDefault="00DF2B7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B7E" w:rsidRDefault="00DF2B7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5CED" w:rsidRDefault="009D3C3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11258" w:type="dxa"/>
        <w:tblInd w:w="-836" w:type="dxa"/>
        <w:tblLayout w:type="fixed"/>
        <w:tblLook w:val="0600"/>
      </w:tblPr>
      <w:tblGrid>
        <w:gridCol w:w="3052"/>
        <w:gridCol w:w="6"/>
        <w:gridCol w:w="11"/>
        <w:gridCol w:w="461"/>
        <w:gridCol w:w="9"/>
        <w:gridCol w:w="6"/>
        <w:gridCol w:w="687"/>
        <w:gridCol w:w="8"/>
        <w:gridCol w:w="6"/>
        <w:gridCol w:w="13"/>
        <w:gridCol w:w="383"/>
        <w:gridCol w:w="27"/>
        <w:gridCol w:w="732"/>
        <w:gridCol w:w="54"/>
        <w:gridCol w:w="17"/>
        <w:gridCol w:w="38"/>
        <w:gridCol w:w="540"/>
        <w:gridCol w:w="28"/>
        <w:gridCol w:w="1101"/>
        <w:gridCol w:w="29"/>
        <w:gridCol w:w="6"/>
        <w:gridCol w:w="758"/>
        <w:gridCol w:w="16"/>
        <w:gridCol w:w="16"/>
        <w:gridCol w:w="60"/>
        <w:gridCol w:w="10"/>
        <w:gridCol w:w="708"/>
        <w:gridCol w:w="15"/>
        <w:gridCol w:w="32"/>
        <w:gridCol w:w="277"/>
        <w:gridCol w:w="527"/>
        <w:gridCol w:w="13"/>
        <w:gridCol w:w="13"/>
        <w:gridCol w:w="12"/>
        <w:gridCol w:w="199"/>
        <w:gridCol w:w="620"/>
        <w:gridCol w:w="747"/>
        <w:gridCol w:w="21"/>
      </w:tblGrid>
      <w:tr w:rsidR="00C463FB" w:rsidRPr="00B341AF" w:rsidTr="00C463FB">
        <w:trPr>
          <w:trHeight w:val="458"/>
        </w:trPr>
        <w:tc>
          <w:tcPr>
            <w:tcW w:w="30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B4" w:rsidRPr="00C07F2F" w:rsidRDefault="00473FB4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конкурса</w:t>
            </w:r>
          </w:p>
        </w:tc>
        <w:tc>
          <w:tcPr>
            <w:tcW w:w="2981" w:type="dxa"/>
            <w:gridSpan w:val="1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B4" w:rsidRPr="00C07F2F" w:rsidRDefault="00473FB4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B4" w:rsidRPr="00C07F2F" w:rsidRDefault="00473FB4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</w:tc>
        <w:tc>
          <w:tcPr>
            <w:tcW w:w="1927" w:type="dxa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B4" w:rsidRPr="00C07F2F" w:rsidRDefault="00473FB4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Участники</w:t>
            </w:r>
          </w:p>
        </w:tc>
        <w:tc>
          <w:tcPr>
            <w:tcW w:w="2152" w:type="dxa"/>
            <w:gridSpan w:val="8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B4" w:rsidRPr="00C07F2F" w:rsidRDefault="00473FB4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Результат участия</w:t>
            </w:r>
          </w:p>
        </w:tc>
      </w:tr>
      <w:tr w:rsidR="00C463FB" w:rsidRPr="00B341AF" w:rsidTr="00C463FB">
        <w:trPr>
          <w:cantSplit/>
          <w:trHeight w:val="1819"/>
        </w:trPr>
        <w:tc>
          <w:tcPr>
            <w:tcW w:w="30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Всероссийский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</w:t>
            </w: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</w:t>
            </w:r>
          </w:p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  <w:tc>
          <w:tcPr>
            <w:tcW w:w="1129" w:type="dxa"/>
            <w:gridSpan w:val="2"/>
            <w:vMerge/>
            <w:tcBorders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Педагоги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Дети</w:t>
            </w:r>
          </w:p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Победители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Призёры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  <w:b/>
                <w:bCs/>
                <w:color w:val="000000"/>
              </w:rPr>
              <w:t>Участники</w:t>
            </w:r>
          </w:p>
        </w:tc>
      </w:tr>
      <w:tr w:rsidR="00C463FB" w:rsidRPr="00D557F4" w:rsidTr="00C463FB">
        <w:trPr>
          <w:trHeight w:val="151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tabs>
                <w:tab w:val="left" w:pos="363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</w:rPr>
              <w:t>Время</w:t>
            </w:r>
            <w:r w:rsidRPr="00C07F2F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C07F2F">
              <w:rPr>
                <w:rFonts w:ascii="Times New Roman" w:eastAsia="Times New Roman" w:hAnsi="Times New Roman" w:cs="Times New Roman"/>
                <w:bCs/>
                <w:color w:val="000000"/>
              </w:rPr>
              <w:t>чудес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12.01.23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3FB" w:rsidRPr="00473FB4" w:rsidTr="00C463FB">
        <w:trPr>
          <w:trHeight w:val="151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Акция </w:t>
            </w:r>
            <w:r w:rsidRPr="00C07F2F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«Неделя безопасного поведения детей в сети интернет»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10.02.23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473FB4" w:rsidTr="00C463FB">
        <w:trPr>
          <w:trHeight w:val="151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tabs>
                <w:tab w:val="left" w:pos="363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</w:rPr>
              <w:t>Акция «Я пассажир»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lang w:val="ru-RU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21.02.23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473FB4" w:rsidTr="00C463FB">
        <w:trPr>
          <w:trHeight w:val="157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</w:rPr>
              <w:t>«Я яркий, а ты»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21.02.23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49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4475BA" w:rsidRDefault="008F4078" w:rsidP="00C07F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475BA">
              <w:rPr>
                <w:rStyle w:val="a3"/>
                <w:rFonts w:ascii="Times New Roman" w:hAnsi="Times New Roman" w:cs="Times New Roman"/>
                <w:b w:val="0"/>
                <w:lang w:val="ru-RU"/>
              </w:rPr>
              <w:t>«Шишки, жёлудь, три листочка»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tabs>
                <w:tab w:val="left" w:pos="225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>« Как я отдохнул у бабушки»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tabs>
                <w:tab w:val="left" w:pos="22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>Рубрика «Осенняя листовка»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tabs>
                <w:tab w:val="left" w:pos="22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>«День рождения Деда Мороза»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tabs>
                <w:tab w:val="left" w:pos="22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Зимняя сказка»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tabs>
                <w:tab w:val="left" w:pos="22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>«По страницам сказок А.С.Пушкина»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tabs>
                <w:tab w:val="left" w:pos="22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 xml:space="preserve"> «Хоровод</w:t>
            </w: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новогодних</w:t>
            </w: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творений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tabs>
                <w:tab w:val="left" w:pos="22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Конкурс  на</w:t>
            </w: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лучшую</w:t>
            </w: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брошку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463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>«Малыши в деле»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«Письмо</w:t>
            </w: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желаний»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«Школа</w:t>
            </w:r>
            <w:r w:rsidRPr="00C07F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C07F2F">
              <w:rPr>
                <w:rFonts w:ascii="Times New Roman" w:eastAsia="Times New Roman" w:hAnsi="Times New Roman" w:cs="Times New Roman"/>
                <w:lang w:eastAsia="ru-RU"/>
              </w:rPr>
              <w:t>снеговиков»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/>
              </w:rPr>
              <w:t>«Атрибут к русской народной игре»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Март2023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</w:rPr>
              <w:t xml:space="preserve">«Зимняя сказка» </w:t>
            </w:r>
          </w:p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Декабрь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</w:rPr>
              <w:lastRenderedPageBreak/>
              <w:t>«Из</w:t>
            </w:r>
            <w:r w:rsidR="00AF397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07F2F">
              <w:rPr>
                <w:rFonts w:ascii="Times New Roman" w:eastAsia="Times New Roman" w:hAnsi="Times New Roman" w:cs="Times New Roman"/>
              </w:rPr>
              <w:t>конструктора я соберу»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Февраль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</w:rPr>
              <w:t>«Весёлый</w:t>
            </w:r>
            <w:r w:rsidR="00AF39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7F2F">
              <w:rPr>
                <w:rFonts w:ascii="Times New Roman" w:hAnsi="Times New Roman" w:cs="Times New Roman"/>
              </w:rPr>
              <w:t xml:space="preserve">пингвин» 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Февраль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/>
              </w:rPr>
              <w:t>«Чудесный день весны»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Март</w:t>
            </w:r>
          </w:p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Конкурс «Ёлочка, живи» (Адвент календарь)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Декабрь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Конкурс «Чудесный день весны»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Март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Викторина «Животные наших лесов»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Апрель</w:t>
            </w:r>
          </w:p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Онлайн викторина «Заповедники Крыма»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Февраль</w:t>
            </w:r>
            <w:r w:rsid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ОкнаПобеды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  <w:r w:rsid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Конкурс «Береги планету»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Апрель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Онлайн</w:t>
            </w:r>
            <w:r w:rsidR="000D58D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 xml:space="preserve">- викторина </w:t>
            </w:r>
          </w:p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«Там, где клен шумит…»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Октябрь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EB48BF" w:rsidTr="00C463FB">
        <w:trPr>
          <w:trHeight w:val="386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Онлайн- викторина «Как лес готовится к осени»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19.10. 2023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:rsidR="008F4078" w:rsidRPr="00C463FB" w:rsidRDefault="008F4078" w:rsidP="00C07F2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63FB" w:rsidRPr="008E3206" w:rsidTr="00C463FB">
        <w:trPr>
          <w:gridAfter w:val="1"/>
          <w:wAfter w:w="21" w:type="dxa"/>
          <w:cantSplit/>
          <w:trHeight w:val="220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«День рождения Снеговика»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FB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cantSplit/>
          <w:trHeight w:val="398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«Бескрайний космос»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FB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41"/>
        </w:trPr>
        <w:tc>
          <w:tcPr>
            <w:tcW w:w="3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«Цветочная фантазия»</w:t>
            </w: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3FB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473"/>
        </w:trPr>
        <w:tc>
          <w:tcPr>
            <w:tcW w:w="3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Онлайн-фестиваль рисунков «Имя твое - победитель»</w:t>
            </w: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3FB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463FB" w:rsidRPr="00861389" w:rsidTr="00C463FB">
        <w:trPr>
          <w:gridAfter w:val="1"/>
          <w:wAfter w:w="21" w:type="dxa"/>
          <w:trHeight w:val="406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«День рождени</w:t>
            </w:r>
            <w:r w:rsidR="00C07F2F" w:rsidRPr="00C07F2F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C07F2F">
              <w:rPr>
                <w:rFonts w:ascii="Times New Roman" w:hAnsi="Times New Roman" w:cs="Times New Roman"/>
                <w:color w:val="000000"/>
              </w:rPr>
              <w:t xml:space="preserve"> Снеговика»</w:t>
            </w:r>
          </w:p>
        </w:tc>
        <w:tc>
          <w:tcPr>
            <w:tcW w:w="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19.01.2023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3FB" w:rsidRPr="00861389" w:rsidTr="00C463FB">
        <w:trPr>
          <w:gridAfter w:val="1"/>
          <w:wAfter w:w="21" w:type="dxa"/>
          <w:trHeight w:val="175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«Бескрайний космос»</w:t>
            </w:r>
          </w:p>
        </w:tc>
        <w:tc>
          <w:tcPr>
            <w:tcW w:w="4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13.04.2023</w:t>
            </w:r>
          </w:p>
        </w:tc>
        <w:tc>
          <w:tcPr>
            <w:tcW w:w="85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34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Акция «К нам ёлочка пришла»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58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Выставка «Лавка чудес»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20.02.2023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36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Викторина «Правила безопасности на льду»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413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  «Символ года 2023»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451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   «Время чудес»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Творческий конкурс   «День рождения Снеговика»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45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lastRenderedPageBreak/>
              <w:t>Творческий конкурс   Изобретения будущего»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78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Конкурс для педагогов «Лучший образовательный интернет-ресурс 2023»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463FB" w:rsidRPr="008E3206" w:rsidTr="00C463FB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Челлендж «1-2-3-4-5! Давайте без игрушек научимся играть!»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463FB" w:rsidRPr="008E3206" w:rsidTr="00C463FB">
        <w:trPr>
          <w:gridAfter w:val="1"/>
          <w:wAfter w:w="21" w:type="dxa"/>
          <w:trHeight w:val="33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Викторина «Явления природы»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16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Творческий конкурс   «Мой яркий мир»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18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Викторина «Масленица»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33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   «У Лукоморья»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0D58D4">
        <w:trPr>
          <w:gridAfter w:val="1"/>
          <w:wAfter w:w="21" w:type="dxa"/>
          <w:trHeight w:val="199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Выставка декоративно-прикладного творчества «Лавка Чудес»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463FB" w:rsidRPr="008E3206" w:rsidTr="00C463FB">
        <w:trPr>
          <w:gridAfter w:val="1"/>
          <w:wAfter w:w="21" w:type="dxa"/>
          <w:trHeight w:val="378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Акция «Мишка собирает друзей»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463FB" w:rsidRPr="008E3206" w:rsidTr="00C463FB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  «Защитники Отечества»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618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Акция по профилактике детского дорожно-транспортного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травматизма «Я - пассажир»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463FB" w:rsidRPr="008E3206" w:rsidTr="00C463FB">
        <w:trPr>
          <w:gridAfter w:val="1"/>
          <w:wAfter w:w="21" w:type="dxa"/>
          <w:trHeight w:val="27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Викторина по финансовой грамотности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386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Олимпиада «Зимний сезон-2023»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463FB" w:rsidRPr="008E3206" w:rsidTr="00C463FB">
        <w:trPr>
          <w:gridAfter w:val="1"/>
          <w:wAfter w:w="21" w:type="dxa"/>
          <w:trHeight w:val="423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«Чудесный день весны»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333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«Открытка маме»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371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«Цветные карандашики»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41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«Экология планеты»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229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Викторина по ПДД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«Любимая книга детства»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41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lastRenderedPageBreak/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«Привет, весна»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«ГТО глазами детей»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«Бескрайний космос»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«Цветочная фантазия»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Выставка поделок «Феерия фантиков»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463FB" w:rsidRPr="008E3206" w:rsidTr="00C463FB">
        <w:trPr>
          <w:gridAfter w:val="1"/>
          <w:wAfter w:w="21" w:type="dxa"/>
          <w:trHeight w:val="43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«Береги планету»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20.04.2023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34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Онлайн-викторина « Этих дней не смолкает слава»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10.05.2023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8E3206" w:rsidTr="00C463FB">
        <w:trPr>
          <w:gridAfter w:val="1"/>
          <w:wAfter w:w="21" w:type="dxa"/>
          <w:trHeight w:val="52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Творческий конкурс</w:t>
            </w:r>
          </w:p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«День Победы глазами детей»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644EBF" w:rsidTr="00C463FB">
        <w:trPr>
          <w:gridAfter w:val="1"/>
          <w:wAfter w:w="21" w:type="dxa"/>
          <w:trHeight w:val="51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 творческих работ (лепка) «День рождения Снеговика»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644EBF" w:rsidTr="00C463FB">
        <w:trPr>
          <w:gridAfter w:val="1"/>
          <w:wAfter w:w="21" w:type="dxa"/>
          <w:trHeight w:val="44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 творческих работ «Из конструктора я соберу»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02.02.2023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644EBF" w:rsidTr="00C463FB">
        <w:trPr>
          <w:gridAfter w:val="1"/>
          <w:wAfter w:w="21" w:type="dxa"/>
          <w:trHeight w:val="63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 детских рисунков  «Мой яркий мир»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644EBF" w:rsidTr="00C463FB">
        <w:trPr>
          <w:gridAfter w:val="1"/>
          <w:wAfter w:w="21" w:type="dxa"/>
          <w:trHeight w:val="41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Творческий конкурс «Защитники Отечества»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22.02.2023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644EBF" w:rsidTr="00C463FB">
        <w:trPr>
          <w:gridAfter w:val="1"/>
          <w:wAfter w:w="21" w:type="dxa"/>
          <w:trHeight w:val="52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 xml:space="preserve">Конкурс детских творческих работ к Всемирному дню </w:t>
            </w:r>
            <w:r w:rsidRPr="00C07F2F">
              <w:rPr>
                <w:rFonts w:ascii="Times New Roman" w:hAnsi="Times New Roman" w:cs="Times New Roman"/>
              </w:rPr>
              <w:t>Земли «Экология планеты»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644EBF" w:rsidTr="00C463FB">
        <w:trPr>
          <w:gridAfter w:val="1"/>
          <w:wAfter w:w="21" w:type="dxa"/>
          <w:trHeight w:val="416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Творческий конкурс «Привет, весна!»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644EBF" w:rsidTr="00C463FB">
        <w:trPr>
          <w:gridAfter w:val="1"/>
          <w:wAfter w:w="21" w:type="dxa"/>
          <w:trHeight w:val="52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 детского рисунка к Международному дню детской книги «Любимая книга детства»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644EBF" w:rsidTr="00C463FB">
        <w:trPr>
          <w:gridAfter w:val="1"/>
          <w:wAfter w:w="21" w:type="dxa"/>
          <w:trHeight w:val="52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 творческих работ «Цветочная фантазия»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20.04.2023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644EBF" w:rsidTr="00C463FB">
        <w:trPr>
          <w:gridAfter w:val="1"/>
          <w:wAfter w:w="21" w:type="dxa"/>
          <w:trHeight w:val="52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 детских поделок из бросового материала «Бережем планету»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463FB" w:rsidRPr="00CC02D5" w:rsidTr="00C463FB">
        <w:trPr>
          <w:gridAfter w:val="1"/>
          <w:wAfter w:w="21" w:type="dxa"/>
          <w:trHeight w:val="25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«Любимая книга детства»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463FB" w:rsidRPr="00CC02D5" w:rsidTr="00C463FB">
        <w:trPr>
          <w:gridAfter w:val="1"/>
          <w:wAfter w:w="21" w:type="dxa"/>
          <w:trHeight w:val="128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«Защитники Отечества»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22.02.2023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463FB" w:rsidRPr="00CC02D5" w:rsidTr="00C463FB">
        <w:trPr>
          <w:gridAfter w:val="1"/>
          <w:wAfter w:w="21" w:type="dxa"/>
          <w:trHeight w:val="148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lastRenderedPageBreak/>
              <w:t>«Мой веселый  Домовой»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16.02.2023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463FB" w:rsidRPr="00CC02D5" w:rsidTr="00C463FB">
        <w:trPr>
          <w:gridAfter w:val="1"/>
          <w:wAfter w:w="21" w:type="dxa"/>
          <w:trHeight w:val="29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«Из конструктора я соберу»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02.02.2023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463FB" w:rsidRPr="00CC02D5" w:rsidTr="00C463FB">
        <w:trPr>
          <w:gridAfter w:val="1"/>
          <w:wAfter w:w="21" w:type="dxa"/>
          <w:trHeight w:val="163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«Время чудес»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463FB" w:rsidRPr="00CC02D5" w:rsidTr="00C463FB">
        <w:trPr>
          <w:gridAfter w:val="1"/>
          <w:wAfter w:w="21" w:type="dxa"/>
          <w:trHeight w:val="7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«ПДД. Светофор»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463FB" w:rsidRPr="00CC02D5" w:rsidTr="00C463FB">
        <w:trPr>
          <w:gridAfter w:val="1"/>
          <w:wAfter w:w="21" w:type="dxa"/>
          <w:trHeight w:val="349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02.03.2023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463FB" w:rsidRPr="00CC02D5" w:rsidTr="00C463FB">
        <w:trPr>
          <w:gridAfter w:val="1"/>
          <w:wAfter w:w="21" w:type="dxa"/>
          <w:trHeight w:val="10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17.02.2023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463FB" w:rsidRPr="00CC02D5" w:rsidTr="00C463FB">
        <w:trPr>
          <w:gridAfter w:val="1"/>
          <w:wAfter w:w="21" w:type="dxa"/>
          <w:trHeight w:val="269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«Привет, весна»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463FB" w:rsidRPr="00CC02D5" w:rsidTr="00C463FB">
        <w:trPr>
          <w:gridAfter w:val="1"/>
          <w:wAfter w:w="21" w:type="dxa"/>
          <w:trHeight w:val="12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07F2F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«Изобретения будущего»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8" w:rsidRPr="00C463FB" w:rsidRDefault="008F4078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D86" w:rsidRPr="00CC02D5" w:rsidTr="0074545A">
        <w:trPr>
          <w:gridAfter w:val="1"/>
          <w:wAfter w:w="21" w:type="dxa"/>
          <w:trHeight w:val="144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«Заметная семья»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Апрель 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24D86" w:rsidRPr="00CC02D5" w:rsidTr="0074545A">
        <w:trPr>
          <w:gridAfter w:val="1"/>
          <w:wAfter w:w="21" w:type="dxa"/>
          <w:trHeight w:val="40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«День  Победы глазами детей»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D86" w:rsidRPr="00CC02D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«Этих дней не смолкнет слава»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10.05.2023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D86" w:rsidRPr="00CC02D5" w:rsidTr="0074545A">
        <w:trPr>
          <w:gridAfter w:val="1"/>
          <w:wAfter w:w="21" w:type="dxa"/>
          <w:trHeight w:val="491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Выставка поделок «Феерия фантиков»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Апрель 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24D86" w:rsidRPr="00CC02D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eastAsia="Calibri" w:hAnsi="Times New Roman" w:cs="Times New Roman"/>
                <w:color w:val="000000"/>
                <w:lang w:val="ru-RU"/>
              </w:rPr>
              <w:t>Выставка декоративно-прикладного творчества «Лавка Чудес»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24D86" w:rsidRPr="00CC02D5" w:rsidTr="0074545A">
        <w:trPr>
          <w:gridAfter w:val="1"/>
          <w:wAfter w:w="21" w:type="dxa"/>
          <w:trHeight w:val="54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7F2F">
              <w:rPr>
                <w:rFonts w:ascii="Times New Roman" w:eastAsia="Calibri" w:hAnsi="Times New Roman" w:cs="Times New Roman"/>
                <w:color w:val="000000"/>
              </w:rPr>
              <w:t>«В гости к сказке»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07.05.2023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D86" w:rsidRPr="00CC02D5" w:rsidTr="0074545A">
        <w:trPr>
          <w:gridAfter w:val="1"/>
          <w:wAfter w:w="21" w:type="dxa"/>
          <w:trHeight w:val="216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7F2F">
              <w:rPr>
                <w:rFonts w:ascii="Times New Roman" w:eastAsia="Calibri" w:hAnsi="Times New Roman" w:cs="Times New Roman"/>
                <w:color w:val="000000"/>
              </w:rPr>
              <w:t>«Я познаю мир»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D86" w:rsidRPr="00CC02D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7F2F">
              <w:rPr>
                <w:rFonts w:ascii="Times New Roman" w:eastAsia="Calibri" w:hAnsi="Times New Roman" w:cs="Times New Roman"/>
                <w:color w:val="000000"/>
              </w:rPr>
              <w:t>«Осенние забавы» Фотовыставка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4D86" w:rsidRPr="00CC02D5" w:rsidTr="0074545A">
        <w:trPr>
          <w:gridAfter w:val="1"/>
          <w:wAfter w:w="21" w:type="dxa"/>
          <w:trHeight w:val="363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7F2F">
              <w:rPr>
                <w:rFonts w:ascii="Times New Roman" w:eastAsia="Calibri" w:hAnsi="Times New Roman" w:cs="Times New Roman"/>
                <w:color w:val="000000"/>
              </w:rPr>
              <w:t>«Новогодняя сказка» выставка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24D86" w:rsidRPr="00CC02D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eastAsia="Calibri" w:hAnsi="Times New Roman" w:cs="Times New Roman"/>
                <w:color w:val="000000"/>
                <w:lang w:val="ru-RU"/>
              </w:rPr>
              <w:t>«Мой любимый детский сад» выставка рисунков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24D86" w:rsidRPr="00CC02D5" w:rsidTr="0074545A">
        <w:trPr>
          <w:gridAfter w:val="1"/>
          <w:wAfter w:w="21" w:type="dxa"/>
          <w:trHeight w:val="15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7F2F">
              <w:rPr>
                <w:rFonts w:ascii="Times New Roman" w:eastAsia="Calibri" w:hAnsi="Times New Roman" w:cs="Times New Roman"/>
                <w:color w:val="000000"/>
              </w:rPr>
              <w:t>Акция «Окно Победы»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24D86" w:rsidRPr="00CC02D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7F2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Акция «Пусть всегда будет солнце» (ко Дню </w:t>
            </w:r>
            <w:r w:rsidRPr="00C07F2F">
              <w:rPr>
                <w:rFonts w:ascii="Times New Roman" w:eastAsia="Calibri" w:hAnsi="Times New Roman" w:cs="Times New Roman"/>
                <w:color w:val="000000"/>
              </w:rPr>
              <w:t>Победы)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24D86" w:rsidRPr="00F456E1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/>
              </w:rPr>
              <w:t>Творческий конкурс   «День рождения Снеговика»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19.01.</w:t>
            </w: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4D86" w:rsidRPr="00F456E1" w:rsidTr="0074545A">
        <w:trPr>
          <w:gridAfter w:val="1"/>
          <w:wAfter w:w="21" w:type="dxa"/>
          <w:trHeight w:val="761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/>
              </w:rPr>
              <w:t>Конкурс молодых педагогов «Педагогический дебют 2023»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- апрель  2023 г.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D86" w:rsidRPr="00F456E1" w:rsidTr="0074545A">
        <w:trPr>
          <w:gridAfter w:val="1"/>
          <w:wAfter w:w="21" w:type="dxa"/>
          <w:trHeight w:val="451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/>
              </w:rPr>
              <w:t>Творческий конкурс   «Мой яркий мир»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08.02.23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4D86" w:rsidRPr="00F456E1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lang w:val="ru-RU"/>
              </w:rPr>
              <w:t xml:space="preserve">Выставка декоративно-прикладного творчества </w:t>
            </w:r>
            <w:r w:rsidRPr="00C07F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«Лавка Чудес»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4D86" w:rsidRPr="00F456E1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C07F2F">
              <w:rPr>
                <w:rFonts w:ascii="Times New Roman" w:eastAsia="Times New Roman" w:hAnsi="Times New Roman" w:cs="Times New Roman"/>
              </w:rPr>
              <w:lastRenderedPageBreak/>
              <w:t>Выставка поделок «Феерия фантиков»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4D86" w:rsidRPr="00B46445" w:rsidTr="0074545A">
        <w:trPr>
          <w:gridAfter w:val="1"/>
          <w:wAfter w:w="21" w:type="dxa"/>
          <w:trHeight w:val="207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«Из конструктора я соберу»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Конкурс «Чудесный день весны»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Викторина «Животные наших лесов»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24D86" w:rsidRPr="00B46445" w:rsidTr="0074545A">
        <w:trPr>
          <w:gridAfter w:val="1"/>
          <w:wAfter w:w="21" w:type="dxa"/>
          <w:trHeight w:val="531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Конкурс «Весёлый пингвин»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362168" w:rsidTr="0074545A">
        <w:trPr>
          <w:gridAfter w:val="1"/>
          <w:wAfter w:w="21" w:type="dxa"/>
          <w:trHeight w:val="363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Онлайн викторина «Заповедники Крыма»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268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Конкурс «Береги планету»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8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</w:rPr>
              <w:t>«Время чудес»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12.01.23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Акция по профилактике детского дорожно-транспортного травматизма    «Я пассажир»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21.02.23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Акция по профилактике детского дорожно-транспортного травматизма    «Я яркий, а ты»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21.02.23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</w:rPr>
              <w:t>«Береги планету»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27.04.23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</w:rPr>
              <w:t>«День Победы глазами детей»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11.05.23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444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Онлайн-викторина   «В стране дорожных знаков»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05.06.23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Онлайн-викторина «Я познаю мир»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26.05.23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46445" w:rsidTr="0074545A">
        <w:trPr>
          <w:gridAfter w:val="1"/>
          <w:wAfter w:w="21" w:type="dxa"/>
          <w:trHeight w:val="118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7F2F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«Зимняя сказка!»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12.02.23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D86" w:rsidRPr="00B97850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Конкурс детских творческих работ «Время чудес»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Акция по профилактике детского доро</w:t>
            </w:r>
            <w:r w:rsidR="003218F0">
              <w:rPr>
                <w:rFonts w:ascii="Times New Roman" w:hAnsi="Times New Roman" w:cs="Times New Roman"/>
                <w:color w:val="000000"/>
                <w:lang w:val="ru-RU"/>
              </w:rPr>
              <w:t>жно-транспортного травматизма «</w:t>
            </w: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 xml:space="preserve">Я яркий! </w:t>
            </w:r>
            <w:r w:rsidRPr="00C463FB">
              <w:rPr>
                <w:rFonts w:ascii="Times New Roman" w:hAnsi="Times New Roman" w:cs="Times New Roman"/>
                <w:color w:val="000000"/>
                <w:lang w:val="ru-RU"/>
              </w:rPr>
              <w:t>А ты?»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 видеороликов «Семейное ПДД» в рамках </w:t>
            </w: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межведомственного комплексного профилактического мероприятия «Детская безопасность»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3-30 сентября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D86" w:rsidRPr="00B97850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7F2F">
              <w:rPr>
                <w:rFonts w:ascii="Times New Roman" w:hAnsi="Times New Roman" w:cs="Times New Roman"/>
              </w:rPr>
              <w:lastRenderedPageBreak/>
              <w:t>Конкурс «Творчество тоже воевало»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Конкурс рисунков «Весёлый пингвин»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Апрель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E24D86" w:rsidRPr="00B97850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Конкурс «В поисках звёздочек»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Февраль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525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Конкурс рисунков «Сказочное ГТО»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Февраль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24D86" w:rsidRPr="00B97850" w:rsidTr="0074545A">
        <w:trPr>
          <w:gridAfter w:val="1"/>
          <w:wAfter w:w="21" w:type="dxa"/>
          <w:trHeight w:val="24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«Мой весёлый домовой»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Апрель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24D86" w:rsidRPr="00B97850" w:rsidTr="0074545A">
        <w:trPr>
          <w:gridAfter w:val="1"/>
          <w:wAfter w:w="21" w:type="dxa"/>
          <w:trHeight w:val="260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«Летние игры и досуги»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Май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Конкурс  детского творчества из пластилина «День рождение снеговика», название работы « Весёлый снеговик».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07F2F">
              <w:rPr>
                <w:rFonts w:ascii="Times New Roman" w:hAnsi="Times New Roman" w:cs="Times New Roman"/>
                <w:color w:val="000000"/>
                <w:lang w:val="ru-RU"/>
              </w:rPr>
              <w:t>Конкурс детского творчества «Забавный пингвин».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F2F">
              <w:rPr>
                <w:rFonts w:ascii="Times New Roman" w:hAnsi="Times New Roman" w:cs="Times New Roman"/>
                <w:color w:val="000000"/>
              </w:rPr>
              <w:t>Название работы: «Пингвин Лула»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 «Надежды России»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Номинация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«Зимняя поделка»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10.01.2023</w:t>
            </w:r>
          </w:p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 «Надежды России»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Номинация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«Зимнее кружево»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10.01.2023</w:t>
            </w:r>
          </w:p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Конкурс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«Забавный пингвин»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20.01.-25.01.2023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«Из конструктора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я соберу»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27.01-01.02.2023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Конкурс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«Широкая масленица»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02.03.2023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Конкурс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«Чудесный день весны»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09.03.202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Конкурс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«Цветные карандашики»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16.03.2023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lastRenderedPageBreak/>
              <w:t>Конкурс</w:t>
            </w:r>
          </w:p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«Береги планету»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22.04.2023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97850" w:rsidTr="0074545A">
        <w:trPr>
          <w:gridAfter w:val="1"/>
          <w:wAfter w:w="21" w:type="dxa"/>
          <w:trHeight w:val="418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F2F">
              <w:rPr>
                <w:rFonts w:ascii="Times New Roman" w:hAnsi="Times New Roman" w:cs="Times New Roman"/>
                <w:lang w:val="ru-RU"/>
              </w:rPr>
              <w:t>Конкурс «День Победы глазами детей»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– 09.05.2023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31BF9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eastAsia="Times New Roman" w:hAnsi="Times New Roman" w:cs="Times New Roman"/>
                <w:color w:val="000000"/>
              </w:rPr>
              <w:t>Из конструктора я соберу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27.01.2023-01.02.2023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D86" w:rsidRPr="00B31BF9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«В поисках звёздочек»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Февраль2023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D86" w:rsidRPr="00B31BF9" w:rsidTr="0074545A">
        <w:trPr>
          <w:gridAfter w:val="1"/>
          <w:wAfter w:w="21" w:type="dxa"/>
          <w:trHeight w:val="122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07F2F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07F2F">
              <w:rPr>
                <w:rFonts w:ascii="Times New Roman" w:hAnsi="Times New Roman" w:cs="Times New Roman"/>
              </w:rPr>
              <w:t>«Творчество тоже воевало»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Апрель 2023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86" w:rsidRPr="00C463FB" w:rsidRDefault="00E24D86" w:rsidP="00C07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86" w:rsidRPr="00C463FB" w:rsidRDefault="00E24D86" w:rsidP="0074545A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24D86" w:rsidRPr="00C463FB" w:rsidRDefault="00E24D86" w:rsidP="00C07F2F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D5CED" w:rsidRPr="009D3C3F" w:rsidRDefault="009D3C3F" w:rsidP="00DF2B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ДО,</w:t>
      </w:r>
      <w:r w:rsidR="009E15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5FDC">
        <w:rPr>
          <w:rFonts w:hAnsi="Times New Roman" w:cs="Times New Roman"/>
          <w:color w:val="000000"/>
          <w:sz w:val="24"/>
          <w:szCs w:val="24"/>
          <w:lang w:val="ru-RU"/>
        </w:rPr>
        <w:t>ФА</w:t>
      </w:r>
      <w:r w:rsidR="009E15F4">
        <w:rPr>
          <w:rFonts w:hAnsi="Times New Roman" w:cs="Times New Roman"/>
          <w:color w:val="000000"/>
          <w:sz w:val="24"/>
          <w:szCs w:val="24"/>
          <w:lang w:val="ru-RU"/>
        </w:rPr>
        <w:t>ОП ДО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6D5CED" w:rsidRPr="009D3C3F" w:rsidRDefault="009D3C3F" w:rsidP="00CE4B4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6D5CED" w:rsidRPr="009D3C3F" w:rsidRDefault="009D3C3F" w:rsidP="00F6210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6D5CED" w:rsidRPr="009D3C3F" w:rsidRDefault="009D3C3F" w:rsidP="00F6210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6D5CED" w:rsidRDefault="00D36869" w:rsidP="00F6210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3C3F">
        <w:rPr>
          <w:rFonts w:hAnsi="Times New Roman" w:cs="Times New Roman"/>
          <w:color w:val="000000"/>
          <w:sz w:val="24"/>
          <w:szCs w:val="24"/>
        </w:rPr>
        <w:t>амостоятельная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3C3F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3C3F">
        <w:rPr>
          <w:rFonts w:hAnsi="Times New Roman" w:cs="Times New Roman"/>
          <w:color w:val="000000"/>
          <w:sz w:val="24"/>
          <w:szCs w:val="24"/>
        </w:rPr>
        <w:t>детей;</w:t>
      </w:r>
    </w:p>
    <w:p w:rsidR="006D5CED" w:rsidRPr="009D3C3F" w:rsidRDefault="00D36869" w:rsidP="00F6210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заимодействие с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:rsidR="006D5CED" w:rsidRPr="009D3C3F" w:rsidRDefault="009D3C3F" w:rsidP="00CE4B4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E24D86" w:rsidRPr="00811E68" w:rsidRDefault="00E24D86" w:rsidP="00E24D86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E24D86" w:rsidRDefault="00E24D86" w:rsidP="00F621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от 1 до 2 лет 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6-8 минут;</w:t>
      </w:r>
    </w:p>
    <w:p w:rsidR="00E24D86" w:rsidRPr="00811E68" w:rsidRDefault="00E24D86" w:rsidP="00F621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E24D86" w:rsidRPr="00811E68" w:rsidRDefault="00E24D86" w:rsidP="00F621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E24D86" w:rsidRPr="00811E68" w:rsidRDefault="00E24D86" w:rsidP="00F621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E24D86" w:rsidRPr="00811E68" w:rsidRDefault="00E24D86" w:rsidP="00F6210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E24D86" w:rsidRPr="00811E68" w:rsidRDefault="00E24D86" w:rsidP="00F6210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E24D86" w:rsidRDefault="00E24D86" w:rsidP="00AE0FA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D5CED" w:rsidRPr="00BF3F25" w:rsidRDefault="009D3C3F" w:rsidP="00AE0FA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способностей воспитанников 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0FA5" w:rsidRDefault="009D3C3F" w:rsidP="00AE0FA5">
      <w:pPr>
        <w:spacing w:before="0" w:beforeAutospacing="0" w:after="0" w:afterAutospacing="0"/>
        <w:ind w:firstLine="420"/>
        <w:rPr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r w:rsidR="00215F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6D5CED" w:rsidRPr="00AE0FA5" w:rsidRDefault="009D3C3F" w:rsidP="00AE0FA5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AE0FA5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4D86" w:rsidRPr="00AE0FA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0FA5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FA5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6D5CED" w:rsidRDefault="009D3C3F" w:rsidP="00F621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мероприятия;</w:t>
      </w:r>
    </w:p>
    <w:p w:rsidR="006D5CED" w:rsidRPr="009D3C3F" w:rsidRDefault="009D3C3F" w:rsidP="00F621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6D5CED" w:rsidRPr="009D3C3F" w:rsidRDefault="009D3C3F" w:rsidP="00F621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6D5CED" w:rsidRPr="009D3C3F" w:rsidRDefault="009D3C3F" w:rsidP="00F621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6D5CED" w:rsidRDefault="009D3C3F" w:rsidP="00F621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активность;</w:t>
      </w:r>
    </w:p>
    <w:p w:rsidR="006D5CED" w:rsidRDefault="009D3C3F" w:rsidP="00F621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мероприятий;</w:t>
      </w:r>
    </w:p>
    <w:p w:rsidR="006D5CED" w:rsidRPr="009D3C3F" w:rsidRDefault="009D3C3F" w:rsidP="00F6210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6D5CED" w:rsidRPr="00AE0FA5" w:rsidRDefault="009D3C3F" w:rsidP="00F6210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 w:rsidR="00E2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проветривания и кварцевания.</w:t>
      </w:r>
    </w:p>
    <w:tbl>
      <w:tblPr>
        <w:tblpPr w:leftFromText="180" w:rightFromText="180" w:vertAnchor="text" w:horzAnchor="margin" w:tblpX="-102" w:tblpY="113"/>
        <w:tblW w:w="92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1065"/>
        <w:gridCol w:w="978"/>
        <w:gridCol w:w="1188"/>
        <w:gridCol w:w="1679"/>
        <w:gridCol w:w="1718"/>
        <w:gridCol w:w="946"/>
      </w:tblGrid>
      <w:tr w:rsidR="00EE088F" w:rsidRPr="00FA5219" w:rsidTr="00DF2B7E">
        <w:trPr>
          <w:trHeight w:val="240"/>
          <w:tblHeader/>
          <w:tblCellSpacing w:w="0" w:type="dxa"/>
        </w:trPr>
        <w:tc>
          <w:tcPr>
            <w:tcW w:w="16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Число детодней</w:t>
            </w:r>
          </w:p>
        </w:tc>
        <w:tc>
          <w:tcPr>
            <w:tcW w:w="9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6B1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Среднее</w:t>
            </w:r>
          </w:p>
          <w:p w:rsidR="00EE088F" w:rsidRPr="00DD6B13" w:rsidRDefault="00EE088F" w:rsidP="00DF2B7E">
            <w:pPr>
              <w:pStyle w:val="a4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6B1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 дней на ребенка</w:t>
            </w:r>
          </w:p>
        </w:tc>
        <w:tc>
          <w:tcPr>
            <w:tcW w:w="118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Посещало</w:t>
            </w:r>
          </w:p>
        </w:tc>
        <w:tc>
          <w:tcPr>
            <w:tcW w:w="16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Посещаемость в %</w:t>
            </w:r>
          </w:p>
        </w:tc>
        <w:tc>
          <w:tcPr>
            <w:tcW w:w="17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Отсутствовало</w:t>
            </w:r>
          </w:p>
        </w:tc>
        <w:tc>
          <w:tcPr>
            <w:tcW w:w="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6B1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 т.ч. по болезни</w:t>
            </w:r>
          </w:p>
        </w:tc>
      </w:tr>
      <w:tr w:rsidR="00EE088F" w:rsidRPr="00884322" w:rsidTr="00DF2B7E">
        <w:trPr>
          <w:trHeight w:val="240"/>
          <w:tblCellSpacing w:w="0" w:type="dxa"/>
        </w:trPr>
        <w:tc>
          <w:tcPr>
            <w:tcW w:w="16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по учреждению:</w:t>
            </w:r>
          </w:p>
        </w:tc>
        <w:tc>
          <w:tcPr>
            <w:tcW w:w="1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6B1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0247C" w:rsidRPr="00DD6B13">
              <w:rPr>
                <w:rFonts w:cstheme="minorHAnsi"/>
                <w:sz w:val="24"/>
                <w:szCs w:val="24"/>
              </w:rPr>
              <w:t>48838</w:t>
            </w:r>
          </w:p>
        </w:tc>
        <w:tc>
          <w:tcPr>
            <w:tcW w:w="9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6B13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8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sz w:val="24"/>
                <w:szCs w:val="24"/>
              </w:rPr>
              <w:t>30770</w:t>
            </w:r>
          </w:p>
        </w:tc>
        <w:tc>
          <w:tcPr>
            <w:tcW w:w="16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6B13"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sz w:val="24"/>
                <w:szCs w:val="24"/>
              </w:rPr>
              <w:t>18068</w:t>
            </w:r>
          </w:p>
        </w:tc>
        <w:tc>
          <w:tcPr>
            <w:tcW w:w="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sz w:val="24"/>
                <w:szCs w:val="24"/>
              </w:rPr>
              <w:t>3078</w:t>
            </w:r>
          </w:p>
        </w:tc>
      </w:tr>
      <w:tr w:rsidR="00EE088F" w:rsidRPr="00884322" w:rsidTr="00DF2B7E">
        <w:trPr>
          <w:trHeight w:val="240"/>
          <w:tblCellSpacing w:w="0" w:type="dxa"/>
        </w:trPr>
        <w:tc>
          <w:tcPr>
            <w:tcW w:w="16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EE088F" w:rsidP="00DF2B7E">
            <w:pPr>
              <w:pStyle w:val="a4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6B1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 т.ч. в группах до 3-х лет:</w:t>
            </w:r>
          </w:p>
        </w:tc>
        <w:tc>
          <w:tcPr>
            <w:tcW w:w="1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sz w:val="24"/>
                <w:szCs w:val="24"/>
              </w:rPr>
              <w:t>9755</w:t>
            </w:r>
          </w:p>
        </w:tc>
        <w:tc>
          <w:tcPr>
            <w:tcW w:w="9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D6B13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8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sz w:val="24"/>
                <w:szCs w:val="24"/>
              </w:rPr>
              <w:t>5542</w:t>
            </w:r>
          </w:p>
        </w:tc>
        <w:tc>
          <w:tcPr>
            <w:tcW w:w="16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sz w:val="24"/>
                <w:szCs w:val="24"/>
              </w:rPr>
              <w:t>57,46</w:t>
            </w:r>
          </w:p>
        </w:tc>
        <w:tc>
          <w:tcPr>
            <w:tcW w:w="17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sz w:val="24"/>
                <w:szCs w:val="24"/>
              </w:rPr>
              <w:t>4213</w:t>
            </w:r>
          </w:p>
        </w:tc>
        <w:tc>
          <w:tcPr>
            <w:tcW w:w="9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088F" w:rsidRPr="00DD6B13" w:rsidRDefault="0000247C" w:rsidP="00DF2B7E">
            <w:pPr>
              <w:pStyle w:val="a4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6B13">
              <w:rPr>
                <w:rFonts w:cstheme="minorHAnsi"/>
                <w:sz w:val="24"/>
                <w:szCs w:val="24"/>
              </w:rPr>
              <w:t>828</w:t>
            </w:r>
          </w:p>
        </w:tc>
      </w:tr>
    </w:tbl>
    <w:p w:rsidR="005A56A5" w:rsidRPr="009D3C3F" w:rsidRDefault="009D3C3F" w:rsidP="00DD6B1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развитие детей за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D36869">
        <w:rPr>
          <w:rFonts w:hAnsi="Times New Roman" w:cs="Times New Roman"/>
          <w:color w:val="000000"/>
          <w:sz w:val="24"/>
          <w:szCs w:val="24"/>
        </w:rPr>
        <w:t> </w:t>
      </w:r>
      <w:r w:rsidRPr="00D36869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3835F1" w:rsidRDefault="009D3C3F" w:rsidP="0000247C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</w:t>
      </w:r>
      <w:r w:rsidR="004C28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коллектив Детского сада насчитывает </w:t>
      </w:r>
      <w:r w:rsidR="004C2882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288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3835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35F1" w:rsidRPr="003835F1" w:rsidRDefault="003835F1" w:rsidP="000024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Специалисты:</w:t>
      </w:r>
    </w:p>
    <w:p w:rsidR="003835F1" w:rsidRPr="003835F1" w:rsidRDefault="003835F1" w:rsidP="000024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 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35F1" w:rsidRPr="003835F1" w:rsidRDefault="003835F1" w:rsidP="000024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музыкальный руководитель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3835F1" w:rsidRPr="003835F1" w:rsidRDefault="003835F1" w:rsidP="000024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инструктор по физической культуре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3835F1" w:rsidRPr="003835F1" w:rsidRDefault="003835F1" w:rsidP="000024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учитель-логопед</w:t>
      </w:r>
      <w:r w:rsidR="00DC2A6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C2A65"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2A6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 внешни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35F1" w:rsidRPr="003835F1" w:rsidRDefault="003835F1" w:rsidP="000024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 – 1</w:t>
      </w:r>
      <w:r w:rsidR="0048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(1 внешний совместитель)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54C8" w:rsidRDefault="003835F1" w:rsidP="000024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54C8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="00E854C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854C8">
        <w:rPr>
          <w:rFonts w:hAnsi="Times New Roman" w:cs="Times New Roman"/>
          <w:color w:val="000000"/>
          <w:sz w:val="24"/>
          <w:szCs w:val="24"/>
          <w:lang w:val="ru-RU"/>
        </w:rPr>
        <w:t xml:space="preserve"> – 2</w:t>
      </w:r>
      <w:r w:rsidR="00DC2A65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560D08" w:rsidRDefault="00560D08" w:rsidP="000024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 1 воспитателя:</w:t>
      </w:r>
    </w:p>
    <w:p w:rsidR="00560D08" w:rsidRDefault="00560D08" w:rsidP="000024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 – 6,8/1</w:t>
      </w:r>
    </w:p>
    <w:p w:rsidR="00ED60A8" w:rsidRPr="00561FE5" w:rsidRDefault="009D3C3F" w:rsidP="0000247C">
      <w:pPr>
        <w:ind w:firstLine="420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561FE5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Распределение педагогических работников по</w:t>
      </w:r>
      <w:r w:rsidRPr="00561FE5">
        <w:rPr>
          <w:rFonts w:hAnsi="Times New Roman" w:cs="Times New Roman"/>
          <w:b/>
          <w:color w:val="000000"/>
          <w:sz w:val="24"/>
          <w:szCs w:val="24"/>
          <w:u w:val="single"/>
        </w:rPr>
        <w:t> </w:t>
      </w:r>
      <w:r w:rsidRPr="00561FE5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возрасту, человек</w:t>
      </w:r>
      <w:r w:rsidR="003801EB" w:rsidRPr="00561FE5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:</w:t>
      </w:r>
    </w:p>
    <w:tbl>
      <w:tblPr>
        <w:tblpPr w:leftFromText="180" w:rightFromText="180" w:vertAnchor="text" w:horzAnchor="margin" w:tblpX="108" w:tblpY="105"/>
        <w:tblW w:w="10065" w:type="dxa"/>
        <w:tblLayout w:type="fixed"/>
        <w:tblLook w:val="04A0"/>
      </w:tblPr>
      <w:tblGrid>
        <w:gridCol w:w="1191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874"/>
      </w:tblGrid>
      <w:tr w:rsidR="00B05C2F" w:rsidRPr="006359CC" w:rsidTr="00BF3F25">
        <w:trPr>
          <w:trHeight w:val="54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моложе </w:t>
            </w: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  <w:t>25 лет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25 - 29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30 - 34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35 - 39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40 - 44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45-49</w:t>
            </w:r>
          </w:p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50-54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55-59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60-65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B05C2F" w:rsidRPr="00B62B99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65 и более</w:t>
            </w:r>
          </w:p>
        </w:tc>
      </w:tr>
      <w:tr w:rsidR="00B05C2F" w:rsidRPr="006359CC" w:rsidTr="00B05C2F">
        <w:trPr>
          <w:trHeight w:val="287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2021 год</w:t>
            </w:r>
          </w:p>
        </w:tc>
      </w:tr>
      <w:tr w:rsidR="00B05C2F" w:rsidRPr="006359CC" w:rsidTr="00BF3F25">
        <w:trPr>
          <w:trHeight w:val="15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педагогов – 25</w:t>
            </w:r>
          </w:p>
        </w:tc>
      </w:tr>
      <w:tr w:rsidR="00B05C2F" w:rsidRPr="006359CC" w:rsidTr="00BF3F25">
        <w:trPr>
          <w:trHeight w:val="15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B05C2F" w:rsidRPr="006359CC" w:rsidTr="00BF3F25">
        <w:trPr>
          <w:trHeight w:val="15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2022 год</w:t>
            </w:r>
          </w:p>
        </w:tc>
      </w:tr>
      <w:tr w:rsidR="00B05C2F" w:rsidRPr="006359CC" w:rsidTr="00BF3F25">
        <w:trPr>
          <w:trHeight w:val="15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–</w:t>
            </w: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30</w:t>
            </w:r>
          </w:p>
        </w:tc>
      </w:tr>
      <w:tr w:rsidR="00B05C2F" w:rsidRPr="006359CC" w:rsidTr="00BF3F25">
        <w:trPr>
          <w:trHeight w:val="15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6359CC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6359CC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6359CC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B05C2F" w:rsidRPr="006359CC" w:rsidTr="00BF3F25">
        <w:trPr>
          <w:trHeight w:val="15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  <w:r w:rsidRPr="00764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год</w:t>
            </w:r>
          </w:p>
        </w:tc>
      </w:tr>
      <w:tr w:rsidR="00B05C2F" w:rsidRPr="006359CC" w:rsidTr="00BF3F25">
        <w:trPr>
          <w:trHeight w:val="15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Pr="00764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–</w:t>
            </w: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</w:tr>
      <w:tr w:rsidR="00B05C2F" w:rsidRPr="006359CC" w:rsidTr="00BF3F25">
        <w:trPr>
          <w:trHeight w:val="15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4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F" w:rsidRDefault="00B05C2F" w:rsidP="00B05C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</w:tbl>
    <w:p w:rsidR="00561FE5" w:rsidRDefault="00561FE5" w:rsidP="003835F1">
      <w:pPr>
        <w:ind w:firstLine="42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B05C2F" w:rsidRDefault="00B05C2F" w:rsidP="0043616F">
      <w:pPr>
        <w:ind w:hanging="142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B05C2F">
        <w:rPr>
          <w:rFonts w:hAnsi="Times New Roman" w:cs="Times New Roman"/>
          <w:noProof/>
          <w:color w:val="000000"/>
          <w:sz w:val="24"/>
          <w:szCs w:val="24"/>
          <w:u w:val="single"/>
          <w:lang w:val="ru-RU" w:eastAsia="ru-RU"/>
        </w:rPr>
        <w:drawing>
          <wp:inline distT="0" distB="0" distL="0" distR="0">
            <wp:extent cx="5592997" cy="1932167"/>
            <wp:effectExtent l="19050" t="0" r="26753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1FE5" w:rsidRDefault="00561FE5" w:rsidP="00561F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в возрасте от 30 лет до 50 лет составляет 10 ч./38,46 % .</w:t>
      </w:r>
    </w:p>
    <w:p w:rsidR="00561FE5" w:rsidRDefault="00561FE5" w:rsidP="00561FE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561FE5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Характеристика </w:t>
      </w:r>
      <w:r w:rsidRPr="00561FE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воспитателей/специалистов</w:t>
      </w:r>
      <w:r w:rsidRPr="00561FE5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по образованию</w:t>
      </w:r>
      <w:r w:rsidR="001E7B51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:</w:t>
      </w:r>
      <w:r w:rsidRPr="00561FE5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</w:t>
      </w:r>
    </w:p>
    <w:p w:rsidR="00561FE5" w:rsidRPr="00561FE5" w:rsidRDefault="00561FE5" w:rsidP="00561FE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tbl>
      <w:tblPr>
        <w:tblStyle w:val="a7"/>
        <w:tblW w:w="0" w:type="auto"/>
        <w:tblLook w:val="04A0"/>
      </w:tblPr>
      <w:tblGrid>
        <w:gridCol w:w="1960"/>
        <w:gridCol w:w="2375"/>
        <w:gridCol w:w="2454"/>
        <w:gridCol w:w="2454"/>
      </w:tblGrid>
      <w:tr w:rsidR="00561FE5" w:rsidRPr="00FA5219" w:rsidTr="001E7B51">
        <w:tc>
          <w:tcPr>
            <w:tcW w:w="1960" w:type="dxa"/>
          </w:tcPr>
          <w:p w:rsidR="00561FE5" w:rsidRDefault="00561FE5" w:rsidP="00BF3F25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  <w:p w:rsidR="00561FE5" w:rsidRPr="00F44203" w:rsidRDefault="00561FE5" w:rsidP="00BF3F25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 xml:space="preserve">Год </w:t>
            </w:r>
          </w:p>
        </w:tc>
        <w:tc>
          <w:tcPr>
            <w:tcW w:w="2375" w:type="dxa"/>
          </w:tcPr>
          <w:p w:rsidR="00561FE5" w:rsidRPr="00F44203" w:rsidRDefault="00561FE5" w:rsidP="00BF3F25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Высшее образование</w:t>
            </w:r>
          </w:p>
          <w:p w:rsidR="00561FE5" w:rsidRPr="00F44203" w:rsidRDefault="00561FE5" w:rsidP="00BF3F25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педагогической направленности</w:t>
            </w:r>
          </w:p>
        </w:tc>
        <w:tc>
          <w:tcPr>
            <w:tcW w:w="2454" w:type="dxa"/>
          </w:tcPr>
          <w:p w:rsidR="00561FE5" w:rsidRPr="00F44203" w:rsidRDefault="00561FE5" w:rsidP="00BF3F25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Среднее профессиональное образование</w:t>
            </w:r>
          </w:p>
          <w:p w:rsidR="00561FE5" w:rsidRPr="00F44203" w:rsidRDefault="00561FE5" w:rsidP="00BF3F25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педагогической направленности</w:t>
            </w:r>
          </w:p>
        </w:tc>
        <w:tc>
          <w:tcPr>
            <w:tcW w:w="2454" w:type="dxa"/>
          </w:tcPr>
          <w:p w:rsidR="00561FE5" w:rsidRPr="00F44203" w:rsidRDefault="00561FE5" w:rsidP="00BF3F25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Среднее профессиональное  не педагогического профиля</w:t>
            </w:r>
          </w:p>
        </w:tc>
      </w:tr>
      <w:tr w:rsidR="00561FE5" w:rsidTr="001E7B51">
        <w:tc>
          <w:tcPr>
            <w:tcW w:w="1960" w:type="dxa"/>
          </w:tcPr>
          <w:p w:rsidR="00561FE5" w:rsidRPr="00030A3C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75" w:type="dxa"/>
          </w:tcPr>
          <w:p w:rsidR="00561FE5" w:rsidRPr="00030A3C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 ч./56%</w:t>
            </w:r>
          </w:p>
        </w:tc>
        <w:tc>
          <w:tcPr>
            <w:tcW w:w="2454" w:type="dxa"/>
          </w:tcPr>
          <w:p w:rsidR="00561FE5" w:rsidRPr="00030A3C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 ч./36%</w:t>
            </w:r>
          </w:p>
        </w:tc>
        <w:tc>
          <w:tcPr>
            <w:tcW w:w="2454" w:type="dxa"/>
          </w:tcPr>
          <w:p w:rsidR="00561FE5" w:rsidRPr="00030A3C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 ч./8%</w:t>
            </w:r>
          </w:p>
        </w:tc>
      </w:tr>
      <w:tr w:rsidR="00561FE5" w:rsidTr="001E7B51">
        <w:tc>
          <w:tcPr>
            <w:tcW w:w="1960" w:type="dxa"/>
          </w:tcPr>
          <w:p w:rsidR="00561FE5" w:rsidRPr="00030A3C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75" w:type="dxa"/>
          </w:tcPr>
          <w:p w:rsidR="00561FE5" w:rsidRPr="00030A3C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18 ч./60%</w:t>
            </w:r>
          </w:p>
        </w:tc>
        <w:tc>
          <w:tcPr>
            <w:tcW w:w="2454" w:type="dxa"/>
          </w:tcPr>
          <w:p w:rsidR="00561FE5" w:rsidRPr="00030A3C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 ч./33%</w:t>
            </w:r>
          </w:p>
        </w:tc>
        <w:tc>
          <w:tcPr>
            <w:tcW w:w="2454" w:type="dxa"/>
          </w:tcPr>
          <w:p w:rsidR="00561FE5" w:rsidRPr="00030A3C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 ч./7%</w:t>
            </w:r>
          </w:p>
        </w:tc>
      </w:tr>
      <w:tr w:rsidR="00561FE5" w:rsidRPr="00561FE5" w:rsidTr="001E7B51">
        <w:tc>
          <w:tcPr>
            <w:tcW w:w="1960" w:type="dxa"/>
          </w:tcPr>
          <w:p w:rsidR="00561FE5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561FE5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16ч./61,54%</w:t>
            </w:r>
          </w:p>
        </w:tc>
        <w:tc>
          <w:tcPr>
            <w:tcW w:w="2454" w:type="dxa"/>
          </w:tcPr>
          <w:p w:rsidR="00561FE5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9ч./34,62%</w:t>
            </w:r>
          </w:p>
        </w:tc>
        <w:tc>
          <w:tcPr>
            <w:tcW w:w="2454" w:type="dxa"/>
          </w:tcPr>
          <w:p w:rsidR="00561FE5" w:rsidRDefault="00561FE5" w:rsidP="00BF3F2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1ч</w:t>
            </w:r>
            <w:r w:rsidR="001E7B5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/3,85%</w:t>
            </w:r>
          </w:p>
        </w:tc>
      </w:tr>
    </w:tbl>
    <w:p w:rsidR="00DD6B13" w:rsidRDefault="00DD6B13" w:rsidP="00561F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DD6B13" w:rsidRDefault="00DD6B13" w:rsidP="00561F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E7B51">
        <w:rPr>
          <w:rFonts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591755" cy="1788105"/>
            <wp:effectExtent l="19050" t="0" r="27995" b="2595"/>
            <wp:docPr id="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1FE5" w:rsidRPr="001E7B51" w:rsidRDefault="00561FE5" w:rsidP="00561F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94FC3">
        <w:rPr>
          <w:rFonts w:hAnsi="Times New Roman" w:cs="Times New Roman"/>
          <w:bCs/>
          <w:color w:val="000000"/>
          <w:sz w:val="24"/>
          <w:szCs w:val="24"/>
          <w:lang w:val="ru-RU"/>
        </w:rPr>
        <w:t>Высшее образование педагогической направленности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имеют 6</w:t>
      </w:r>
      <w:r w:rsidR="001E7B51">
        <w:rPr>
          <w:rFonts w:hAnsi="Times New Roman" w:cs="Times New Roman"/>
          <w:bCs/>
          <w:color w:val="000000"/>
          <w:sz w:val="24"/>
          <w:szCs w:val="24"/>
          <w:lang w:val="ru-RU"/>
        </w:rPr>
        <w:t>1,54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% педагогов.</w:t>
      </w:r>
    </w:p>
    <w:p w:rsidR="00561FE5" w:rsidRDefault="00561FE5" w:rsidP="00561FE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1FE5" w:rsidRDefault="00561FE5" w:rsidP="00561FE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016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Характеристика педагогов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стажу работы</w:t>
      </w:r>
      <w:r w:rsidR="001E7B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1E7B51" w:rsidRDefault="001E7B51" w:rsidP="00561FE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630"/>
        <w:gridCol w:w="1072"/>
        <w:gridCol w:w="1488"/>
        <w:gridCol w:w="1488"/>
        <w:gridCol w:w="1489"/>
        <w:gridCol w:w="1488"/>
        <w:gridCol w:w="1488"/>
        <w:gridCol w:w="1064"/>
      </w:tblGrid>
      <w:tr w:rsidR="00561FE5" w:rsidRPr="00C50B2E" w:rsidTr="001E7B51">
        <w:trPr>
          <w:trHeight w:val="4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Год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 педагогов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Педагогический </w:t>
            </w:r>
          </w:p>
        </w:tc>
      </w:tr>
      <w:tr w:rsidR="00561FE5" w:rsidRPr="00D32607" w:rsidTr="001E7B51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 3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 3 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до 5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5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до 10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10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до 15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15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до 20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 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и более</w:t>
            </w:r>
          </w:p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61FE5" w:rsidRPr="00D32607" w:rsidTr="001E7B51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61FE5" w:rsidRPr="00D32607" w:rsidTr="001E7B51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61FE5" w:rsidRPr="00D32607" w:rsidTr="001E7B51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61FE5" w:rsidRPr="00D32607" w:rsidTr="001E7B51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61FE5" w:rsidRPr="00D32607" w:rsidTr="001E7B51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61FE5" w:rsidRPr="00D32607" w:rsidTr="001E7B51">
        <w:trPr>
          <w:trHeight w:val="3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</w:tr>
      <w:tr w:rsidR="00561FE5" w:rsidRPr="00D32607" w:rsidTr="001E7B51">
        <w:trPr>
          <w:trHeight w:val="3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5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1FE5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E5" w:rsidRPr="00D32607" w:rsidRDefault="00561FE5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</w:tr>
      <w:tr w:rsidR="001E7B51" w:rsidRPr="00D32607" w:rsidTr="001E7B51">
        <w:trPr>
          <w:trHeight w:val="3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B51" w:rsidRDefault="001E7B51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7B51" w:rsidRDefault="001E7B51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B51" w:rsidRDefault="001E7B51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B51" w:rsidRDefault="001E7B51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B51" w:rsidRDefault="001E7B51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B51" w:rsidRDefault="001E7B51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B51" w:rsidRDefault="001E7B51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B51" w:rsidRDefault="001E7B51" w:rsidP="00BF3F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</w:tr>
    </w:tbl>
    <w:p w:rsidR="00561FE5" w:rsidRDefault="00561FE5" w:rsidP="00561FE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6BB0" w:rsidRPr="00DF150C" w:rsidRDefault="00296BB0" w:rsidP="00296BB0">
      <w:pPr>
        <w:ind w:firstLine="420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F150C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Распределение педагогических работников по</w:t>
      </w:r>
      <w:r w:rsidRPr="00DF150C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квалификационным категориям:</w:t>
      </w:r>
    </w:p>
    <w:p w:rsidR="00296BB0" w:rsidRDefault="00296BB0" w:rsidP="00296B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193" w:type="dxa"/>
        <w:jc w:val="center"/>
        <w:tblCellSpacing w:w="0" w:type="dxa"/>
        <w:tblInd w:w="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6"/>
        <w:gridCol w:w="2028"/>
        <w:gridCol w:w="1597"/>
        <w:gridCol w:w="1839"/>
        <w:gridCol w:w="1855"/>
        <w:gridCol w:w="1601"/>
        <w:gridCol w:w="1757"/>
      </w:tblGrid>
      <w:tr w:rsidR="00296BB0" w:rsidRPr="00183AC5" w:rsidTr="00BF3F25">
        <w:trPr>
          <w:trHeight w:val="276"/>
          <w:tblHeader/>
          <w:tblCellSpacing w:w="0" w:type="dxa"/>
          <w:jc w:val="center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3AC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п/п </w:t>
            </w:r>
          </w:p>
        </w:tc>
        <w:tc>
          <w:tcPr>
            <w:tcW w:w="2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3AC5">
              <w:rPr>
                <w:rFonts w:ascii="Times New Roman" w:eastAsia="Times New Roman" w:hAnsi="Times New Roman" w:cs="Times New Roman"/>
                <w:b/>
                <w:bCs/>
              </w:rPr>
              <w:t>Фамилия ИО</w:t>
            </w:r>
          </w:p>
        </w:tc>
        <w:tc>
          <w:tcPr>
            <w:tcW w:w="1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3AC5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70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3AC5">
              <w:rPr>
                <w:rFonts w:ascii="Times New Roman" w:eastAsia="Times New Roman" w:hAnsi="Times New Roman" w:cs="Times New Roman"/>
                <w:b/>
                <w:bCs/>
              </w:rPr>
              <w:t>Квалификационная категория</w:t>
            </w:r>
          </w:p>
        </w:tc>
      </w:tr>
      <w:tr w:rsidR="00296BB0" w:rsidRPr="00183AC5" w:rsidTr="00BF3F25">
        <w:trPr>
          <w:trHeight w:val="275"/>
          <w:tblHeader/>
          <w:tblCellSpacing w:w="0" w:type="dxa"/>
          <w:jc w:val="center"/>
        </w:trPr>
        <w:tc>
          <w:tcPr>
            <w:tcW w:w="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3AC5">
              <w:rPr>
                <w:rFonts w:ascii="Times New Roman" w:eastAsia="Times New Roman" w:hAnsi="Times New Roman" w:cs="Times New Roman"/>
                <w:b/>
              </w:rPr>
              <w:t>Не аттестован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3AC5">
              <w:rPr>
                <w:rFonts w:ascii="Times New Roman" w:eastAsia="Times New Roman" w:hAnsi="Times New Roman" w:cs="Times New Roman"/>
                <w:b/>
              </w:rPr>
              <w:t>Соответствие занимаемой должности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3AC5">
              <w:rPr>
                <w:rFonts w:ascii="Times New Roman" w:eastAsia="Times New Roman" w:hAnsi="Times New Roman" w:cs="Times New Roman"/>
                <w:b/>
              </w:rPr>
              <w:t>Первая категория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3AC5">
              <w:rPr>
                <w:rFonts w:ascii="Times New Roman" w:eastAsia="Times New Roman" w:hAnsi="Times New Roman" w:cs="Times New Roman"/>
                <w:b/>
              </w:rPr>
              <w:t>Высшая категория</w:t>
            </w: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Аушева С. Н.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Соответствие занимаемой должности (Воспитатель)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Баранова В. А.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Не аттестован (Воспитатель)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rHeight w:val="222"/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Баранова Н. Н.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BF3F2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Не аттестован (Воспитатель)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Бородавкина М. О.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Высшая категория (Воспитатель)</w:t>
            </w: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Буткина О. Н.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Виноградова Л. С.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rHeight w:val="1103"/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Говядинкина С. Е.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Соответствие занимаемой должности (Воспитатель)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Громова Г. Н.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Гущина Я. В.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Соответствие занимаемой должности (Воспитатель)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Дубровская Т. М.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Злобина М. Ф.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Соответствие занимаемой должности (Воспитатель)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Иософатова О. В.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(Старший 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Константинова А. Е.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3801EB" w:rsidRDefault="00296BB0" w:rsidP="00BF3F2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Соответствие занимаемой должности (Воспитатель)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Котова Н. Ф.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(Учитель-логопед)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Круглова А. А.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Высшая категория (Воспитатель)</w:t>
            </w: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Крюкова О. Н.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lastRenderedPageBreak/>
              <w:t xml:space="preserve">Первая категория </w:t>
            </w:r>
            <w:r w:rsidRPr="00183AC5">
              <w:rPr>
                <w:rFonts w:ascii="Times New Roman" w:eastAsia="Times New Roman" w:hAnsi="Times New Roman" w:cs="Times New Roman"/>
              </w:rPr>
              <w:lastRenderedPageBreak/>
              <w:t>(Воспитатель)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3801EB" w:rsidRDefault="00296BB0" w:rsidP="00BF3F2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Кукушкина Е. В.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Высшая категория (Воспитатель)</w:t>
            </w: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Курачева Ю. В.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Моисеева Е. А.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Высшая категория (Учитель-логопед)</w:t>
            </w: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Нечаева С. В.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Разина Г. В.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Рычагова Е. С.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(Музыкальный руководитель)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Савина Н. А.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(Воспитатель)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Смирнова М. Л.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Высшая категория (Воспитатель)</w:t>
            </w: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Столинина А. Н.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Не аттестован (Воспитатель)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Федянина Е. Ю.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Первая категория (Педагог-психолог)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BB0" w:rsidRPr="00BF3F2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Филкова В. А.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E854C8" w:rsidRDefault="00296BB0" w:rsidP="00ED60A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854C8">
              <w:rPr>
                <w:rFonts w:ascii="Times New Roman" w:eastAsia="Times New Roman" w:hAnsi="Times New Roman" w:cs="Times New Roman"/>
                <w:lang w:val="ru-RU"/>
              </w:rPr>
              <w:t>Высшая категория (</w:t>
            </w:r>
            <w:r w:rsidR="00ED60A8">
              <w:rPr>
                <w:rFonts w:ascii="Times New Roman" w:eastAsia="Times New Roman" w:hAnsi="Times New Roman" w:cs="Times New Roman"/>
                <w:lang w:val="ru-RU"/>
              </w:rPr>
              <w:t>Воспитатель</w:t>
            </w:r>
            <w:r w:rsidRPr="00E854C8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Цыбанова А. С.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Высшая категория (Музыкальный руководитель)</w:t>
            </w: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3801EB" w:rsidRDefault="00296BB0" w:rsidP="00F6210A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 xml:space="preserve">Шумакова Л. В.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AC5">
              <w:rPr>
                <w:rFonts w:ascii="Times New Roman" w:eastAsia="Times New Roman" w:hAnsi="Times New Roman" w:cs="Times New Roman"/>
              </w:rPr>
              <w:t>Высшая категория (Учитель-логопед)</w:t>
            </w:r>
          </w:p>
        </w:tc>
      </w:tr>
      <w:tr w:rsidR="00296BB0" w:rsidRPr="00183AC5" w:rsidTr="00BF3F25">
        <w:trPr>
          <w:tblCellSpacing w:w="0" w:type="dxa"/>
          <w:jc w:val="center"/>
        </w:trPr>
        <w:tc>
          <w:tcPr>
            <w:tcW w:w="4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AC5">
              <w:rPr>
                <w:rFonts w:ascii="Times New Roman" w:eastAsia="Times New Roman" w:hAnsi="Times New Roman" w:cs="Times New Roman"/>
                <w:b/>
              </w:rPr>
              <w:t>Итого - 29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AC5">
              <w:rPr>
                <w:rFonts w:ascii="Times New Roman" w:eastAsia="Times New Roman" w:hAnsi="Times New Roman" w:cs="Times New Roman"/>
                <w:b/>
              </w:rPr>
              <w:t>3ч/10%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AC5">
              <w:rPr>
                <w:rFonts w:ascii="Times New Roman" w:eastAsia="Times New Roman" w:hAnsi="Times New Roman" w:cs="Times New Roman"/>
                <w:b/>
              </w:rPr>
              <w:t>5ч/17%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AC5">
              <w:rPr>
                <w:rFonts w:ascii="Times New Roman" w:eastAsia="Times New Roman" w:hAnsi="Times New Roman" w:cs="Times New Roman"/>
                <w:b/>
              </w:rPr>
              <w:t>13ч/45%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6BB0" w:rsidRPr="00183AC5" w:rsidRDefault="00296BB0" w:rsidP="00BF3F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AC5">
              <w:rPr>
                <w:rFonts w:ascii="Times New Roman" w:eastAsia="Times New Roman" w:hAnsi="Times New Roman" w:cs="Times New Roman"/>
                <w:b/>
              </w:rPr>
              <w:t>8ч/28%</w:t>
            </w:r>
          </w:p>
        </w:tc>
      </w:tr>
    </w:tbl>
    <w:p w:rsidR="00296BB0" w:rsidRPr="00E854C8" w:rsidRDefault="00296BB0" w:rsidP="00296B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150C" w:rsidRDefault="00DF150C" w:rsidP="00DF150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Характеристика </w:t>
      </w:r>
      <w:r w:rsidRPr="006359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воспитателей/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квалификационной категории</w:t>
      </w:r>
    </w:p>
    <w:p w:rsidR="00DF2B7E" w:rsidRDefault="00DF2B7E" w:rsidP="00DF150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1979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985"/>
        <w:gridCol w:w="2126"/>
        <w:gridCol w:w="2410"/>
        <w:gridCol w:w="2492"/>
      </w:tblGrid>
      <w:tr w:rsidR="00DF2B7E" w:rsidRPr="00141CBF" w:rsidTr="00DF2B7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CB3D3C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141CBF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Не аттестован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141CBF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Соответствие занимаемой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141CBF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Первая квалификационная категория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141CBF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Высшая квалификационная категория</w:t>
            </w:r>
          </w:p>
        </w:tc>
      </w:tr>
      <w:tr w:rsidR="00DF2B7E" w:rsidRPr="00760159" w:rsidTr="00DF2B7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CB3D3C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FB7A38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1ч./4%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FB7A38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 ч./28%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FB7A38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 ч./48%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FB7A38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 ч./20%</w:t>
            </w:r>
          </w:p>
        </w:tc>
      </w:tr>
      <w:tr w:rsidR="00DF2B7E" w:rsidRPr="00760159" w:rsidTr="00DF2B7E">
        <w:trPr>
          <w:trHeight w:val="23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CB3D3C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FB7A38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ч./13%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FB7A38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ч./13%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FB7A38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 ч./47%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Pr="00FB7A38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 ч./27%</w:t>
            </w:r>
          </w:p>
        </w:tc>
      </w:tr>
      <w:tr w:rsidR="00DF2B7E" w:rsidRPr="00270A72" w:rsidTr="00DF2B7E">
        <w:trPr>
          <w:trHeight w:val="23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7E" w:rsidRDefault="00DF2B7E" w:rsidP="00DF2B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E" w:rsidRPr="00270A72" w:rsidRDefault="00DF2B7E" w:rsidP="00DF2B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A72">
              <w:rPr>
                <w:rFonts w:ascii="Times New Roman" w:eastAsia="Times New Roman" w:hAnsi="Times New Roman" w:cs="Times New Roman"/>
                <w:lang w:val="ru-RU"/>
              </w:rPr>
              <w:t>3ч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270A72">
              <w:rPr>
                <w:rFonts w:ascii="Times New Roman" w:eastAsia="Times New Roman" w:hAnsi="Times New Roman" w:cs="Times New Roman"/>
                <w:lang w:val="ru-RU"/>
              </w:rPr>
              <w:t>/10%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E" w:rsidRPr="00270A72" w:rsidRDefault="00DF2B7E" w:rsidP="00DF2B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A72">
              <w:rPr>
                <w:rFonts w:ascii="Times New Roman" w:eastAsia="Times New Roman" w:hAnsi="Times New Roman" w:cs="Times New Roman"/>
                <w:lang w:val="ru-RU"/>
              </w:rPr>
              <w:t>5ч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270A72">
              <w:rPr>
                <w:rFonts w:ascii="Times New Roman" w:eastAsia="Times New Roman" w:hAnsi="Times New Roman" w:cs="Times New Roman"/>
                <w:lang w:val="ru-RU"/>
              </w:rPr>
              <w:t>/17%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E" w:rsidRPr="00270A72" w:rsidRDefault="00DF2B7E" w:rsidP="00DF2B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A72">
              <w:rPr>
                <w:rFonts w:ascii="Times New Roman" w:eastAsia="Times New Roman" w:hAnsi="Times New Roman" w:cs="Times New Roman"/>
                <w:lang w:val="ru-RU"/>
              </w:rPr>
              <w:t>13ч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270A72">
              <w:rPr>
                <w:rFonts w:ascii="Times New Roman" w:eastAsia="Times New Roman" w:hAnsi="Times New Roman" w:cs="Times New Roman"/>
                <w:lang w:val="ru-RU"/>
              </w:rPr>
              <w:t>/45%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7E" w:rsidRPr="00270A72" w:rsidRDefault="00DF2B7E" w:rsidP="00DF2B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A72">
              <w:rPr>
                <w:rFonts w:ascii="Times New Roman" w:eastAsia="Times New Roman" w:hAnsi="Times New Roman" w:cs="Times New Roman"/>
                <w:lang w:val="ru-RU"/>
              </w:rPr>
              <w:t>8ч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270A72">
              <w:rPr>
                <w:rFonts w:ascii="Times New Roman" w:eastAsia="Times New Roman" w:hAnsi="Times New Roman" w:cs="Times New Roman"/>
                <w:lang w:val="ru-RU"/>
              </w:rPr>
              <w:t>/28%</w:t>
            </w:r>
          </w:p>
        </w:tc>
      </w:tr>
    </w:tbl>
    <w:p w:rsidR="00DF150C" w:rsidRPr="00300F02" w:rsidRDefault="00DF150C" w:rsidP="00DF15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2B7E" w:rsidRDefault="00ED60A8" w:rsidP="00296B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50C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592997" cy="1677725"/>
            <wp:effectExtent l="19050" t="0" r="26753" b="0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0A72" w:rsidRDefault="00270A72" w:rsidP="00296B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73% педагогам присвоена первая и высшая квалификационная категория. </w:t>
      </w:r>
    </w:p>
    <w:p w:rsidR="00296BB0" w:rsidRPr="009D3C3F" w:rsidRDefault="00DF150C" w:rsidP="00270A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96BB0">
        <w:rPr>
          <w:rFonts w:hAnsi="Times New Roman" w:cs="Times New Roman"/>
          <w:color w:val="000000"/>
          <w:sz w:val="24"/>
          <w:szCs w:val="24"/>
        </w:rPr>
        <w:t> </w:t>
      </w:r>
      <w:r w:rsidR="00296BB0" w:rsidRPr="009D3C3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296BB0">
        <w:rPr>
          <w:rFonts w:hAnsi="Times New Roman" w:cs="Times New Roman"/>
          <w:color w:val="000000"/>
          <w:sz w:val="24"/>
          <w:szCs w:val="24"/>
        </w:rPr>
        <w:t> </w:t>
      </w:r>
      <w:r w:rsidR="00296BB0" w:rsidRPr="009D3C3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296BB0"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 прошли аттестацию и</w:t>
      </w:r>
      <w:r w:rsidR="00296BB0">
        <w:rPr>
          <w:rFonts w:hAnsi="Times New Roman" w:cs="Times New Roman"/>
          <w:color w:val="000000"/>
          <w:sz w:val="24"/>
          <w:szCs w:val="24"/>
        </w:rPr>
        <w:t> </w:t>
      </w:r>
      <w:r w:rsidR="00296BB0" w:rsidRPr="009D3C3F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296BB0" w:rsidRPr="00270A72" w:rsidRDefault="00296BB0" w:rsidP="00F6210A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sz w:val="24"/>
          <w:szCs w:val="24"/>
          <w:lang w:val="ru-RU"/>
        </w:rPr>
      </w:pPr>
      <w:r w:rsidRPr="00270A72">
        <w:rPr>
          <w:rFonts w:hAnsi="Times New Roman" w:cs="Times New Roman"/>
          <w:sz w:val="24"/>
          <w:szCs w:val="24"/>
          <w:lang w:val="ru-RU"/>
        </w:rPr>
        <w:t>высшую квалификационную категорию</w:t>
      </w:r>
      <w:r w:rsidRPr="00DC2A65">
        <w:rPr>
          <w:rFonts w:hAnsi="Times New Roman" w:cs="Times New Roman"/>
          <w:sz w:val="24"/>
          <w:szCs w:val="24"/>
        </w:rPr>
        <w:t> </w:t>
      </w:r>
      <w:r w:rsidRPr="00270A72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DC2A65">
        <w:rPr>
          <w:rFonts w:hAnsi="Times New Roman" w:cs="Times New Roman"/>
          <w:sz w:val="24"/>
          <w:szCs w:val="24"/>
          <w:lang w:val="ru-RU"/>
        </w:rPr>
        <w:t>1</w:t>
      </w:r>
      <w:r w:rsidRPr="00DC2A65">
        <w:rPr>
          <w:rFonts w:hAnsi="Times New Roman" w:cs="Times New Roman"/>
          <w:sz w:val="24"/>
          <w:szCs w:val="24"/>
        </w:rPr>
        <w:t> </w:t>
      </w:r>
      <w:r w:rsidRPr="00270A72">
        <w:rPr>
          <w:rFonts w:hAnsi="Times New Roman" w:cs="Times New Roman"/>
          <w:sz w:val="24"/>
          <w:szCs w:val="24"/>
          <w:lang w:val="ru-RU"/>
        </w:rPr>
        <w:t>воспитател</w:t>
      </w:r>
      <w:r w:rsidRPr="00DC2A65">
        <w:rPr>
          <w:rFonts w:hAnsi="Times New Roman" w:cs="Times New Roman"/>
          <w:sz w:val="24"/>
          <w:szCs w:val="24"/>
          <w:lang w:val="ru-RU"/>
        </w:rPr>
        <w:t>ь</w:t>
      </w:r>
      <w:r w:rsidRPr="00270A72">
        <w:rPr>
          <w:rFonts w:hAnsi="Times New Roman" w:cs="Times New Roman"/>
          <w:sz w:val="24"/>
          <w:szCs w:val="24"/>
          <w:lang w:val="ru-RU"/>
        </w:rPr>
        <w:t>;</w:t>
      </w:r>
    </w:p>
    <w:p w:rsidR="00270A72" w:rsidRDefault="00296BB0" w:rsidP="00F6210A">
      <w:pPr>
        <w:numPr>
          <w:ilvl w:val="0"/>
          <w:numId w:val="9"/>
        </w:numPr>
        <w:spacing w:before="0" w:beforeAutospacing="0" w:after="0" w:afterAutospacing="0"/>
        <w:ind w:left="0"/>
        <w:rPr>
          <w:rFonts w:hAnsi="Times New Roman" w:cs="Times New Roman"/>
          <w:sz w:val="24"/>
          <w:szCs w:val="24"/>
          <w:lang w:val="ru-RU"/>
        </w:rPr>
      </w:pPr>
      <w:r w:rsidRPr="00DC2A65">
        <w:rPr>
          <w:rFonts w:hAnsi="Times New Roman" w:cs="Times New Roman"/>
          <w:sz w:val="24"/>
          <w:szCs w:val="24"/>
          <w:lang w:val="ru-RU"/>
        </w:rPr>
        <w:t>первую квалификационную категорию</w:t>
      </w:r>
      <w:r w:rsidRPr="00DC2A65">
        <w:rPr>
          <w:rFonts w:hAnsi="Times New Roman" w:cs="Times New Roman"/>
          <w:sz w:val="24"/>
          <w:szCs w:val="24"/>
        </w:rPr>
        <w:t> </w:t>
      </w:r>
      <w:r w:rsidRPr="00DC2A65">
        <w:rPr>
          <w:rFonts w:hAnsi="Times New Roman" w:cs="Times New Roman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Pr="00DC2A6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C2A65">
        <w:rPr>
          <w:rFonts w:hAnsi="Times New Roman" w:cs="Times New Roman"/>
          <w:sz w:val="24"/>
          <w:szCs w:val="24"/>
        </w:rPr>
        <w:t> </w:t>
      </w:r>
      <w:r w:rsidRPr="00DC2A65">
        <w:rPr>
          <w:rFonts w:hAnsi="Times New Roman" w:cs="Times New Roman"/>
          <w:sz w:val="24"/>
          <w:szCs w:val="24"/>
          <w:lang w:val="ru-RU"/>
        </w:rPr>
        <w:t>воспитатель, 1 старший воспитател</w:t>
      </w:r>
      <w:r>
        <w:rPr>
          <w:rFonts w:hAnsi="Times New Roman" w:cs="Times New Roman"/>
          <w:sz w:val="24"/>
          <w:szCs w:val="24"/>
          <w:lang w:val="ru-RU"/>
        </w:rPr>
        <w:t>ь.</w:t>
      </w:r>
    </w:p>
    <w:p w:rsidR="00296BB0" w:rsidRPr="00270A72" w:rsidRDefault="00296BB0" w:rsidP="00270A72">
      <w:pPr>
        <w:spacing w:before="0" w:beforeAutospacing="0" w:after="0" w:afterAutospacing="0"/>
        <w:ind w:firstLine="420"/>
        <w:rPr>
          <w:rFonts w:hAnsi="Times New Roman" w:cs="Times New Roman"/>
          <w:sz w:val="24"/>
          <w:szCs w:val="24"/>
          <w:lang w:val="ru-RU"/>
        </w:rPr>
      </w:pPr>
      <w:r w:rsidRPr="00270A72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270A72">
        <w:rPr>
          <w:rFonts w:hAnsi="Times New Roman" w:cs="Times New Roman"/>
          <w:color w:val="000000"/>
          <w:sz w:val="24"/>
          <w:szCs w:val="24"/>
        </w:rPr>
        <w:t> </w:t>
      </w:r>
      <w:r w:rsidRPr="00270A7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270A72">
        <w:rPr>
          <w:rFonts w:hAnsi="Times New Roman" w:cs="Times New Roman"/>
          <w:color w:val="000000"/>
          <w:sz w:val="24"/>
          <w:szCs w:val="24"/>
        </w:rPr>
        <w:t> </w:t>
      </w:r>
      <w:r w:rsidRPr="00270A72">
        <w:rPr>
          <w:rFonts w:hAnsi="Times New Roman" w:cs="Times New Roman"/>
          <w:color w:val="000000"/>
          <w:sz w:val="24"/>
          <w:szCs w:val="24"/>
          <w:lang w:val="ru-RU"/>
        </w:rPr>
        <w:t>году прошли 20</w:t>
      </w:r>
      <w:r w:rsidRPr="00270A72">
        <w:rPr>
          <w:rFonts w:hAnsi="Times New Roman" w:cs="Times New Roman"/>
          <w:color w:val="000000"/>
          <w:sz w:val="24"/>
          <w:szCs w:val="24"/>
        </w:rPr>
        <w:t> </w:t>
      </w:r>
      <w:r w:rsidRPr="00270A7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Детского сада. </w:t>
      </w:r>
      <w:r w:rsidRPr="00270A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Согласно плану  курсы повышения квалификации педагогов на учебный год  пройдены на 100%.</w:t>
      </w:r>
    </w:p>
    <w:p w:rsidR="00DF150C" w:rsidRPr="00DF150C" w:rsidRDefault="00296BB0" w:rsidP="00560D08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педагог закончил ЯГПУ им. К.Д. Ушинского по педагогической специальности.</w:t>
      </w:r>
    </w:p>
    <w:p w:rsidR="006D5CED" w:rsidRDefault="009D3C3F" w:rsidP="00ED60A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0D58D4" w:rsidRPr="009D3C3F" w:rsidRDefault="000D58D4" w:rsidP="00ED60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мастерства. Самым масштабным конкурсом среди дошкольных учреждений,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котором педагогические работники приняли активное участие, стал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муниципальный этап Всероссийского конкурса «Воспитатель года России 2023», «Педагогический дебют 2023».</w:t>
      </w:r>
    </w:p>
    <w:p w:rsidR="006D5CED" w:rsidRPr="009D3C3F" w:rsidRDefault="009D3C3F" w:rsidP="00ED60A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:rsidR="006D5CED" w:rsidRPr="009D3C3F" w:rsidRDefault="009D3C3F" w:rsidP="00ED60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5A56A5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зарекомендовали себя как инициативный, творческий коллектив, умеющий найти индивидуальный 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 w:rsidR="00ED60A8">
        <w:rPr>
          <w:rFonts w:hAnsi="Times New Roman" w:cs="Times New Roman"/>
          <w:color w:val="000000"/>
          <w:sz w:val="24"/>
          <w:szCs w:val="24"/>
          <w:lang w:val="ru-RU"/>
        </w:rPr>
        <w:t>, ФАОП ДО.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D5CED" w:rsidRPr="009D3C3F" w:rsidRDefault="009D3C3F" w:rsidP="00ED60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9D3C3F">
        <w:rPr>
          <w:lang w:val="ru-RU"/>
        </w:rPr>
        <w:br/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образовательным областям </w:t>
      </w:r>
      <w:r w:rsidR="005A56A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6D5CED" w:rsidRPr="009D3C3F" w:rsidRDefault="00270A72" w:rsidP="00ED60A8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D5CED" w:rsidRPr="00270A72" w:rsidRDefault="009D3C3F" w:rsidP="00ED60A8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A72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="00270A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C43" w:rsidRPr="00ED60A8" w:rsidRDefault="009D3C3F" w:rsidP="00ED60A8">
      <w:pPr>
        <w:numPr>
          <w:ilvl w:val="0"/>
          <w:numId w:val="10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A72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 — позволяет работать с текстовыми редакторами, интернет-ресурсами, фото-, видеоматериалами, графическими редакторами.</w:t>
      </w:r>
    </w:p>
    <w:p w:rsidR="00270A72" w:rsidRDefault="00ED60A8" w:rsidP="00ED60A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рганизованная в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развивающая </w:t>
      </w:r>
      <w:r w:rsidR="00270A72" w:rsidRPr="009D3C3F">
        <w:rPr>
          <w:rFonts w:hAnsi="Times New Roman" w:cs="Times New Roman"/>
          <w:color w:val="000000"/>
          <w:sz w:val="24"/>
          <w:szCs w:val="24"/>
          <w:lang w:val="ru-RU"/>
        </w:rPr>
        <w:t>предметно-</w:t>
      </w:r>
      <w:r w:rsidR="00270A72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пространственная 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среда инициирует познавательную и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="009D3C3F">
        <w:rPr>
          <w:rFonts w:hAnsi="Times New Roman" w:cs="Times New Roman"/>
          <w:color w:val="000000"/>
          <w:sz w:val="24"/>
          <w:szCs w:val="24"/>
        </w:rPr>
        <w:t> </w:t>
      </w:r>
      <w:r w:rsidR="009D3C3F"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окружающим миром. </w:t>
      </w:r>
    </w:p>
    <w:p w:rsidR="006D5CED" w:rsidRPr="009D3C3F" w:rsidRDefault="009D3C3F" w:rsidP="00ED60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соответствует нормативным требованиям. </w:t>
      </w:r>
    </w:p>
    <w:p w:rsidR="006D5CED" w:rsidRPr="009D3C3F" w:rsidRDefault="009D3C3F" w:rsidP="00ED60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65C43" w:rsidRDefault="009D3C3F" w:rsidP="00165C4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</w:p>
    <w:p w:rsidR="00165C43" w:rsidRPr="00CF5608" w:rsidRDefault="00165C43" w:rsidP="00165C43">
      <w:pPr>
        <w:pStyle w:val="Default"/>
        <w:ind w:firstLine="708"/>
        <w:jc w:val="both"/>
      </w:pPr>
      <w:r w:rsidRPr="00CF5608">
        <w:t>Материаль</w:t>
      </w:r>
      <w:r w:rsidR="00DF2B7E">
        <w:t xml:space="preserve">но-техническая база реализации </w:t>
      </w:r>
      <w:r w:rsidRPr="00CF5608">
        <w:t>ОП ДО соответствует действующим санитарным и противопожарным нормам, нормам охраны труда работников О</w:t>
      </w:r>
      <w:r w:rsidR="00DF2B7E">
        <w:t>У</w:t>
      </w:r>
      <w:r w:rsidRPr="00CF5608">
        <w:t xml:space="preserve">. </w:t>
      </w:r>
    </w:p>
    <w:p w:rsidR="00165C43" w:rsidRPr="00CF5608" w:rsidRDefault="00165C43" w:rsidP="00165C43">
      <w:pPr>
        <w:pStyle w:val="Default"/>
        <w:ind w:firstLine="708"/>
        <w:jc w:val="both"/>
      </w:pPr>
      <w:r w:rsidRPr="00DF2FD1">
        <w:t>Программно-методический комплекс дошкольного учреждения подобран с учетом ориентации на государственные требования. В методическом</w:t>
      </w:r>
      <w:r w:rsidRPr="00CF5608">
        <w:t xml:space="preserve"> кабинете имеется библиотека, сочетающая в себе набор демонстрационных и раздаточных материалов; </w:t>
      </w:r>
      <w:r w:rsidRPr="00CF5608">
        <w:lastRenderedPageBreak/>
        <w:t>комплект методической литературы для работы с детьми в группах; художественн</w:t>
      </w:r>
      <w:r>
        <w:t>ая</w:t>
      </w:r>
      <w:r w:rsidRPr="00CF5608">
        <w:t xml:space="preserve"> литератур</w:t>
      </w:r>
      <w:r>
        <w:t>а</w:t>
      </w:r>
      <w:r w:rsidRPr="00CF5608">
        <w:t xml:space="preserve">, хрестоматии для чтения детям по Программе. </w:t>
      </w:r>
    </w:p>
    <w:p w:rsidR="00165C43" w:rsidRPr="00DF2B7E" w:rsidRDefault="00165C43" w:rsidP="00165C4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B7E">
        <w:rPr>
          <w:sz w:val="24"/>
          <w:szCs w:val="24"/>
          <w:lang w:val="ru-RU"/>
        </w:rPr>
        <w:t>Анализ соответствия материально-техни</w:t>
      </w:r>
      <w:r w:rsidR="00DF2B7E" w:rsidRPr="00DF2B7E">
        <w:rPr>
          <w:sz w:val="24"/>
          <w:szCs w:val="24"/>
          <w:lang w:val="ru-RU"/>
        </w:rPr>
        <w:t xml:space="preserve">ческого обеспечения реализации </w:t>
      </w:r>
      <w:r w:rsidRPr="00DF2B7E">
        <w:rPr>
          <w:sz w:val="24"/>
          <w:szCs w:val="24"/>
          <w:lang w:val="ru-RU"/>
        </w:rPr>
        <w:t>ОП требованиям, предъявляемым к участку, зданию, помещени</w:t>
      </w:r>
      <w:r w:rsidR="00DF2B7E" w:rsidRPr="00DF2B7E">
        <w:rPr>
          <w:sz w:val="24"/>
          <w:szCs w:val="24"/>
          <w:lang w:val="ru-RU"/>
        </w:rPr>
        <w:t xml:space="preserve">ям показал, что для реализации </w:t>
      </w:r>
      <w:r w:rsidRPr="00DF2B7E">
        <w:rPr>
          <w:sz w:val="24"/>
          <w:szCs w:val="24"/>
          <w:lang w:val="ru-RU"/>
        </w:rPr>
        <w:t>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</w:t>
      </w:r>
      <w:r w:rsidR="007C6D94" w:rsidRPr="00DF2B7E">
        <w:rPr>
          <w:sz w:val="24"/>
          <w:szCs w:val="24"/>
          <w:lang w:val="ru-RU"/>
        </w:rPr>
        <w:t>я</w:t>
      </w:r>
      <w:r w:rsidRPr="00DF2B7E">
        <w:rPr>
          <w:sz w:val="24"/>
          <w:szCs w:val="24"/>
          <w:lang w:val="ru-RU"/>
        </w:rPr>
        <w:t xml:space="preserve"> оснащен</w:t>
      </w:r>
      <w:r w:rsidR="007C6D94" w:rsidRPr="00DF2B7E">
        <w:rPr>
          <w:sz w:val="24"/>
          <w:szCs w:val="24"/>
          <w:lang w:val="ru-RU"/>
        </w:rPr>
        <w:t xml:space="preserve">ы </w:t>
      </w:r>
      <w:r w:rsidRPr="00DF2B7E">
        <w:rPr>
          <w:sz w:val="24"/>
          <w:szCs w:val="24"/>
          <w:lang w:val="ru-RU"/>
        </w:rPr>
        <w:t xml:space="preserve"> необходимой мебелью, подобранной в соответствии с возрастными и индивидуальными особенностями воспитанников.</w:t>
      </w:r>
    </w:p>
    <w:p w:rsidR="009D0B12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В детском саду оборудованы и функционируют:</w:t>
      </w:r>
    </w:p>
    <w:p w:rsidR="007C6D94" w:rsidRDefault="007C6D94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музей «Бабуси-Ягуси»;</w:t>
      </w:r>
    </w:p>
    <w:p w:rsidR="007C6D94" w:rsidRPr="00B90483" w:rsidRDefault="007C6D94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студия народных промыслов;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- музыкальный зал; 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- физкультурный зал; 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кабинет заведующего;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кабинет заместителя заведующего по АХЧ;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педагога-психолога и учителя логопеда;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- методический кабинет, обеспеченный литературой, пособиями, играми; 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медицинский блок включает в себя медицинский, процедурный, изолятор;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пищевой блок включает в себя цеха, кладовые;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- 12 участков для групп;</w:t>
      </w:r>
    </w:p>
    <w:p w:rsidR="009D0B12" w:rsidRPr="00B90483" w:rsidRDefault="009D0B12" w:rsidP="009D0B1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- 12 групповых ячеек включают:</w:t>
      </w:r>
    </w:p>
    <w:p w:rsidR="009D0B12" w:rsidRPr="00CF5608" w:rsidRDefault="009D0B12" w:rsidP="009D0B12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игровую комнату</w:t>
      </w:r>
      <w:r>
        <w:t>,</w:t>
      </w:r>
    </w:p>
    <w:p w:rsidR="009D0B12" w:rsidRPr="00CF5608" w:rsidRDefault="009D0B12" w:rsidP="009D0B12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буфетную</w:t>
      </w:r>
      <w:r>
        <w:t>,</w:t>
      </w:r>
    </w:p>
    <w:p w:rsidR="009D0B12" w:rsidRPr="00CF5608" w:rsidRDefault="009D0B12" w:rsidP="009D0B12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спальню</w:t>
      </w:r>
      <w:r>
        <w:t>,</w:t>
      </w:r>
    </w:p>
    <w:p w:rsidR="009D0B12" w:rsidRPr="00CF5608" w:rsidRDefault="009D0B12" w:rsidP="009D0B12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приемную</w:t>
      </w:r>
      <w:r>
        <w:t>,</w:t>
      </w:r>
    </w:p>
    <w:p w:rsidR="009D0B12" w:rsidRPr="00CF5608" w:rsidRDefault="009D0B12" w:rsidP="009D0B12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туалетную комнату</w:t>
      </w:r>
      <w:r>
        <w:t>.</w:t>
      </w:r>
    </w:p>
    <w:p w:rsidR="009D0B12" w:rsidRPr="003553CD" w:rsidRDefault="009D0B12" w:rsidP="009D0B12">
      <w:pPr>
        <w:pStyle w:val="Default"/>
        <w:ind w:firstLine="709"/>
        <w:jc w:val="both"/>
      </w:pPr>
      <w:r w:rsidRPr="003553CD">
        <w:t>Игровая комната разбита на центры развития:</w:t>
      </w:r>
    </w:p>
    <w:p w:rsidR="009D0B12" w:rsidRPr="003553CD" w:rsidRDefault="009D0B12" w:rsidP="009D0B12">
      <w:pPr>
        <w:pStyle w:val="Default"/>
        <w:jc w:val="both"/>
        <w:rPr>
          <w:rFonts w:eastAsia="MS Gothic"/>
        </w:rPr>
      </w:pPr>
      <w:r w:rsidRPr="003553CD">
        <w:rPr>
          <w:rFonts w:eastAsia="MS Gothic"/>
        </w:rPr>
        <w:t>- центр для сюжетно-ролевых игр;</w:t>
      </w:r>
    </w:p>
    <w:p w:rsidR="009D0B12" w:rsidRPr="003553CD" w:rsidRDefault="009D0B12" w:rsidP="009D0B12">
      <w:pPr>
        <w:pStyle w:val="Default"/>
        <w:jc w:val="both"/>
        <w:rPr>
          <w:rFonts w:eastAsia="MS Gothic"/>
        </w:rPr>
      </w:pPr>
      <w:r w:rsidRPr="003553CD">
        <w:rPr>
          <w:rFonts w:eastAsia="MS Gothic"/>
        </w:rPr>
        <w:t>- литературный центр (книжный уголок);</w:t>
      </w:r>
    </w:p>
    <w:p w:rsidR="009D0B12" w:rsidRPr="003553CD" w:rsidRDefault="009D0B12" w:rsidP="009D0B12">
      <w:pPr>
        <w:pStyle w:val="Default"/>
        <w:jc w:val="both"/>
      </w:pPr>
      <w:r w:rsidRPr="003553CD">
        <w:rPr>
          <w:rFonts w:eastAsia="MS Gothic"/>
        </w:rPr>
        <w:t>- уголок уединения;</w:t>
      </w:r>
    </w:p>
    <w:p w:rsidR="009D0B12" w:rsidRPr="003553CD" w:rsidRDefault="009D0B12" w:rsidP="009D0B12">
      <w:pPr>
        <w:pStyle w:val="Default"/>
      </w:pPr>
      <w:r w:rsidRPr="003553CD">
        <w:rPr>
          <w:rFonts w:eastAsia="MS Gothic"/>
        </w:rPr>
        <w:t>- ц</w:t>
      </w:r>
      <w:r w:rsidRPr="003553CD">
        <w:t>ентр науки и естествознания  деятельности;</w:t>
      </w:r>
    </w:p>
    <w:p w:rsidR="009D0B12" w:rsidRPr="003553CD" w:rsidRDefault="009D0B12" w:rsidP="009D0B12">
      <w:pPr>
        <w:pStyle w:val="Default"/>
      </w:pPr>
      <w:r w:rsidRPr="003553CD">
        <w:rPr>
          <w:rFonts w:eastAsia="MS Gothic"/>
        </w:rPr>
        <w:t>- ц</w:t>
      </w:r>
      <w:r w:rsidRPr="003553CD">
        <w:t>ентр речевого развития;</w:t>
      </w:r>
    </w:p>
    <w:p w:rsidR="009D0B12" w:rsidRPr="003553CD" w:rsidRDefault="009D0B12" w:rsidP="009D0B12">
      <w:pPr>
        <w:pStyle w:val="Default"/>
      </w:pPr>
      <w:r w:rsidRPr="003553CD">
        <w:t>- место для приёма пищи;</w:t>
      </w:r>
    </w:p>
    <w:p w:rsidR="009D0B12" w:rsidRPr="003553CD" w:rsidRDefault="009D0B12" w:rsidP="009D0B12">
      <w:pPr>
        <w:pStyle w:val="Default"/>
      </w:pPr>
      <w:r w:rsidRPr="003553CD">
        <w:t>- место для проведения групповых занятий;</w:t>
      </w:r>
    </w:p>
    <w:p w:rsidR="009D0B12" w:rsidRPr="003553CD" w:rsidRDefault="009D0B12" w:rsidP="009D0B12">
      <w:pPr>
        <w:pStyle w:val="Default"/>
        <w:rPr>
          <w:rFonts w:eastAsia="MS Gothic"/>
        </w:rPr>
      </w:pPr>
      <w:r w:rsidRPr="003553CD">
        <w:rPr>
          <w:rFonts w:eastAsia="MS Gothic"/>
        </w:rPr>
        <w:t>- площадка для активного отдыха (спортивный уголок);</w:t>
      </w:r>
    </w:p>
    <w:p w:rsidR="009D0B12" w:rsidRPr="003553CD" w:rsidRDefault="009D0B12" w:rsidP="009D0B12">
      <w:pPr>
        <w:pStyle w:val="Default"/>
      </w:pPr>
      <w:r w:rsidRPr="003553CD">
        <w:rPr>
          <w:rFonts w:eastAsia="MS Gothic"/>
        </w:rPr>
        <w:t>- центр строительства;</w:t>
      </w:r>
    </w:p>
    <w:p w:rsidR="009D0B12" w:rsidRPr="003553CD" w:rsidRDefault="009D0B12" w:rsidP="009D0B12">
      <w:pPr>
        <w:pStyle w:val="Default"/>
        <w:jc w:val="both"/>
      </w:pPr>
      <w:r w:rsidRPr="003553CD">
        <w:rPr>
          <w:rFonts w:eastAsia="MS Gothic"/>
        </w:rPr>
        <w:t>- ц</w:t>
      </w:r>
      <w:r w:rsidRPr="003553CD">
        <w:t>ентр патриотического воспитания;</w:t>
      </w:r>
    </w:p>
    <w:p w:rsidR="009D0B12" w:rsidRPr="003553CD" w:rsidRDefault="009D0B12" w:rsidP="009D0B12">
      <w:pPr>
        <w:pStyle w:val="Default"/>
        <w:jc w:val="both"/>
      </w:pPr>
      <w:r w:rsidRPr="003553CD">
        <w:t>- центр изобразительного искусства;</w:t>
      </w:r>
    </w:p>
    <w:p w:rsidR="009D0B12" w:rsidRPr="003553CD" w:rsidRDefault="009D0B12" w:rsidP="009D0B12">
      <w:pPr>
        <w:pStyle w:val="Default"/>
        <w:jc w:val="both"/>
      </w:pPr>
      <w:r w:rsidRPr="003553CD">
        <w:t>- центр математики;</w:t>
      </w:r>
    </w:p>
    <w:p w:rsidR="009D0B12" w:rsidRPr="003553CD" w:rsidRDefault="009D0B12" w:rsidP="009D0B12">
      <w:pPr>
        <w:pStyle w:val="Default"/>
        <w:jc w:val="both"/>
      </w:pPr>
      <w:r w:rsidRPr="003553CD">
        <w:t>- уголок для театрализованных (драматических) игр;</w:t>
      </w:r>
    </w:p>
    <w:p w:rsidR="009D0B12" w:rsidRPr="003553CD" w:rsidRDefault="009D0B12" w:rsidP="009D0B12">
      <w:pPr>
        <w:pStyle w:val="Default"/>
        <w:jc w:val="both"/>
      </w:pPr>
      <w:r w:rsidRPr="003553CD">
        <w:rPr>
          <w:rFonts w:eastAsia="MS Gothic"/>
        </w:rPr>
        <w:t>- ц</w:t>
      </w:r>
      <w:r w:rsidRPr="003553CD">
        <w:t>ентр безопасности жизнедеятельности</w:t>
      </w:r>
      <w:r>
        <w:t>.</w:t>
      </w:r>
    </w:p>
    <w:p w:rsidR="009D0B12" w:rsidRPr="00CF5608" w:rsidRDefault="009D0B12" w:rsidP="009D0B12">
      <w:pPr>
        <w:pStyle w:val="Default"/>
        <w:ind w:firstLine="360"/>
        <w:jc w:val="both"/>
      </w:pPr>
      <w:r w:rsidRPr="00CF5608">
        <w:t>М</w:t>
      </w:r>
      <w:r>
        <w:t>Б</w:t>
      </w:r>
      <w:r w:rsidRPr="00CF5608">
        <w:t xml:space="preserve">ДОУ имеет </w:t>
      </w:r>
      <w:r>
        <w:t>официальный</w:t>
      </w:r>
      <w:r w:rsidRPr="00CF5608">
        <w:t xml:space="preserve"> Интернет-сайт, электронную почту</w:t>
      </w:r>
      <w:r>
        <w:t>, сообщество в социальной сети Вконтакте, каждая группа – закрытые сообщества Вконтакте.</w:t>
      </w:r>
    </w:p>
    <w:p w:rsidR="009D0B12" w:rsidRPr="0094240E" w:rsidRDefault="009D0B12" w:rsidP="009D0B12">
      <w:pPr>
        <w:pStyle w:val="Default"/>
        <w:ind w:firstLine="708"/>
        <w:jc w:val="both"/>
      </w:pPr>
      <w:r w:rsidRPr="00CF5608">
        <w:t>На территории детского сада оформлены</w:t>
      </w:r>
      <w:r>
        <w:t>:</w:t>
      </w:r>
      <w:r w:rsidRPr="00CF5608">
        <w:t xml:space="preserve"> 1 спортивная площадка, </w:t>
      </w:r>
      <w:r>
        <w:t>12</w:t>
      </w:r>
      <w:r w:rsidRPr="00CF5608">
        <w:t xml:space="preserve"> участков с </w:t>
      </w:r>
      <w:r>
        <w:t xml:space="preserve">террасами, </w:t>
      </w:r>
      <w:r w:rsidRPr="00CF5608">
        <w:t>малыми архитектурными формами, цветники</w:t>
      </w:r>
      <w:r>
        <w:t>, 1 автоплощадка.</w:t>
      </w:r>
    </w:p>
    <w:p w:rsidR="009D0B12" w:rsidRPr="0094240E" w:rsidRDefault="009D0B12" w:rsidP="009D0B12">
      <w:pPr>
        <w:pStyle w:val="Default"/>
        <w:ind w:firstLine="708"/>
        <w:jc w:val="both"/>
      </w:pPr>
      <w:r w:rsidRPr="00CF5608">
        <w:t>В М</w:t>
      </w:r>
      <w:r>
        <w:t>Б</w:t>
      </w:r>
      <w:r w:rsidRPr="00CF5608">
        <w:t xml:space="preserve">ДОУ </w:t>
      </w:r>
      <w:r>
        <w:t xml:space="preserve">детский сад «Калейдоскоп»  </w:t>
      </w:r>
      <w:r w:rsidRPr="00CF5608">
        <w:t xml:space="preserve"> созданы условия для: охраны и укрепления здоровья детей, коррекционной работы с детьми, физического и музыкального развития детей.</w:t>
      </w:r>
    </w:p>
    <w:p w:rsidR="009D0B12" w:rsidRPr="00CF5608" w:rsidRDefault="009D0B12" w:rsidP="009D0B12">
      <w:pPr>
        <w:pStyle w:val="Default"/>
        <w:ind w:firstLine="708"/>
        <w:jc w:val="both"/>
      </w:pPr>
      <w:r w:rsidRPr="00CF5608">
        <w:lastRenderedPageBreak/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приобретение хозяйственных товаров, выполнение услуг по содержанию движимого и недвижимого имущества).</w:t>
      </w:r>
    </w:p>
    <w:p w:rsidR="009D0B12" w:rsidRPr="00CF5608" w:rsidRDefault="009D0B12" w:rsidP="009D0B12">
      <w:pPr>
        <w:pStyle w:val="Default"/>
        <w:ind w:firstLine="708"/>
        <w:jc w:val="both"/>
      </w:pPr>
      <w:r w:rsidRPr="00CF5608">
        <w:t>Финансово-экономическое обеспечение строится в соответствии с Планом финансово-хозяйственной деятельности на 202</w:t>
      </w:r>
      <w:r>
        <w:t xml:space="preserve">3 </w:t>
      </w:r>
      <w:r w:rsidRPr="00CF5608">
        <w:t>г., где определен объем расходов, необходимых для реализации ООП ДО, механизм</w:t>
      </w:r>
      <w:r>
        <w:t xml:space="preserve">ом </w:t>
      </w:r>
      <w:r w:rsidRPr="00CF5608">
        <w:t xml:space="preserve"> его формирования.</w:t>
      </w:r>
    </w:p>
    <w:p w:rsidR="009D0B12" w:rsidRDefault="009D0B12" w:rsidP="0080605D">
      <w:pPr>
        <w:pStyle w:val="Default"/>
        <w:ind w:firstLine="709"/>
        <w:jc w:val="both"/>
      </w:pPr>
      <w:r w:rsidRPr="00CF5608"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:rsidR="009D0B12" w:rsidRDefault="007C6D94" w:rsidP="0080605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Группы, кабинеты специалистов Детского сада дополнены детской мебелью, игрушками, пособиями. Музыкальный зал пополнен атрибутами к занятиям, театральными костюмами, атрибутами к оформлению зала. Физкультурный зал пополнен детскими лыжами, степами, сиб</w:t>
      </w:r>
      <w:r w:rsidR="00F6210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ордами</w:t>
      </w:r>
      <w:r w:rsidR="00F621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5CED" w:rsidRDefault="009D3C3F" w:rsidP="0080605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80605D" w:rsidRDefault="0080605D" w:rsidP="00DF2B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2B7E" w:rsidRPr="009D3C3F" w:rsidRDefault="00DF2B7E" w:rsidP="00DF2B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D5CED" w:rsidRPr="009D3C3F" w:rsidRDefault="009D3C3F" w:rsidP="00E522C3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</w:t>
      </w:r>
      <w:r w:rsidR="00F6210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6D5CED" w:rsidRDefault="009D3C3F" w:rsidP="00E522C3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 w:rsidR="00F62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 w:rsidR="00F62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работы;</w:t>
      </w:r>
    </w:p>
    <w:p w:rsidR="006D5CED" w:rsidRDefault="009D3C3F" w:rsidP="00E522C3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 w:rsidR="00F62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r w:rsidR="00F62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процесса;</w:t>
      </w:r>
    </w:p>
    <w:p w:rsidR="006D5CED" w:rsidRDefault="009D3C3F" w:rsidP="00E522C3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 w:rsidR="00F62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 с родителями;</w:t>
      </w:r>
    </w:p>
    <w:p w:rsidR="006D5CED" w:rsidRPr="009D3C3F" w:rsidRDefault="009D3C3F" w:rsidP="00E522C3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6D5CED" w:rsidRPr="009D3C3F" w:rsidRDefault="009D3C3F" w:rsidP="00E522C3">
      <w:pPr>
        <w:numPr>
          <w:ilvl w:val="0"/>
          <w:numId w:val="1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6D5CED" w:rsidRDefault="009D3C3F" w:rsidP="00E522C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E522C3" w:rsidRPr="00E522C3" w:rsidRDefault="00E522C3" w:rsidP="00E522C3">
      <w:pPr>
        <w:pStyle w:val="a4"/>
        <w:spacing w:beforeAutospacing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2C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50F0">
        <w:rPr>
          <w:rFonts w:ascii="Times New Roman" w:hAnsi="Times New Roman" w:cs="Times New Roman"/>
          <w:sz w:val="24"/>
          <w:szCs w:val="24"/>
        </w:rPr>
        <w:t> </w:t>
      </w:r>
      <w:r w:rsidRPr="00E522C3">
        <w:rPr>
          <w:rFonts w:ascii="Times New Roman" w:hAnsi="Times New Roman" w:cs="Times New Roman"/>
          <w:sz w:val="24"/>
          <w:szCs w:val="24"/>
          <w:lang w:val="ru-RU"/>
        </w:rPr>
        <w:t>2022/23</w:t>
      </w:r>
      <w:r w:rsidRPr="001C50F0">
        <w:rPr>
          <w:rFonts w:ascii="Times New Roman" w:hAnsi="Times New Roman" w:cs="Times New Roman"/>
          <w:sz w:val="24"/>
          <w:szCs w:val="24"/>
        </w:rPr>
        <w:t> </w:t>
      </w:r>
      <w:r w:rsidRPr="00E522C3">
        <w:rPr>
          <w:rFonts w:ascii="Times New Roman" w:hAnsi="Times New Roman" w:cs="Times New Roman"/>
          <w:sz w:val="24"/>
          <w:szCs w:val="24"/>
          <w:lang w:val="ru-RU"/>
        </w:rPr>
        <w:t>учебном году родители являлись активными участниками образовательного процесса, несмотря на</w:t>
      </w:r>
      <w:r w:rsidRPr="001C50F0">
        <w:rPr>
          <w:rFonts w:ascii="Times New Roman" w:hAnsi="Times New Roman" w:cs="Times New Roman"/>
          <w:sz w:val="24"/>
          <w:szCs w:val="24"/>
        </w:rPr>
        <w:t> </w:t>
      </w:r>
      <w:r w:rsidRPr="00E522C3">
        <w:rPr>
          <w:rFonts w:ascii="Times New Roman" w:hAnsi="Times New Roman" w:cs="Times New Roman"/>
          <w:sz w:val="24"/>
          <w:szCs w:val="24"/>
          <w:lang w:val="ru-RU"/>
        </w:rPr>
        <w:t>санитарные ограничения. Уровни информированности, вовлеченности родителей деятельностью ДОО определены на</w:t>
      </w:r>
      <w:r w:rsidRPr="001C50F0">
        <w:rPr>
          <w:rFonts w:ascii="Times New Roman" w:hAnsi="Times New Roman" w:cs="Times New Roman"/>
          <w:sz w:val="24"/>
          <w:szCs w:val="24"/>
        </w:rPr>
        <w:t> </w:t>
      </w:r>
      <w:r w:rsidRPr="00E522C3">
        <w:rPr>
          <w:rFonts w:ascii="Times New Roman" w:hAnsi="Times New Roman" w:cs="Times New Roman"/>
          <w:sz w:val="24"/>
          <w:szCs w:val="24"/>
          <w:lang w:val="ru-RU"/>
        </w:rPr>
        <w:t xml:space="preserve">основании проведения анкетирования </w:t>
      </w:r>
    </w:p>
    <w:p w:rsidR="00E522C3" w:rsidRPr="00E522C3" w:rsidRDefault="00E522C3" w:rsidP="00E522C3">
      <w:pPr>
        <w:pStyle w:val="a4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22C3" w:rsidRPr="00E522C3" w:rsidRDefault="00E522C3" w:rsidP="00DF2B7E">
      <w:pPr>
        <w:pStyle w:val="a4"/>
        <w:spacing w:beforeAutospacing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22C3">
        <w:rPr>
          <w:rFonts w:ascii="Times New Roman" w:hAnsi="Times New Roman" w:cs="Times New Roman"/>
          <w:b/>
          <w:sz w:val="24"/>
          <w:szCs w:val="24"/>
          <w:lang w:val="ru-RU"/>
        </w:rPr>
        <w:t>Мониторинг общественного мнения достаточности предоставления услуг и потребности населения в услугах</w:t>
      </w:r>
    </w:p>
    <w:p w:rsidR="00E522C3" w:rsidRPr="00E522C3" w:rsidRDefault="00E522C3" w:rsidP="00E522C3">
      <w:pPr>
        <w:pStyle w:val="a4"/>
        <w:spacing w:beforeAutospacing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22C3" w:rsidRDefault="00E522C3" w:rsidP="00DF2B7E">
      <w:pPr>
        <w:pStyle w:val="a4"/>
        <w:spacing w:beforeAutospacing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22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Количество родителей (законных представителей), которые приняли участие в анкетировании на 31.05.2023 г. – 164 </w:t>
      </w:r>
    </w:p>
    <w:p w:rsidR="00E522C3" w:rsidRDefault="00E522C3" w:rsidP="00E522C3">
      <w:pPr>
        <w:pStyle w:val="a4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B7E" w:rsidRDefault="00DF2B7E" w:rsidP="00E522C3">
      <w:pPr>
        <w:pStyle w:val="a4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B7E" w:rsidRDefault="00DF2B7E" w:rsidP="00E522C3">
      <w:pPr>
        <w:pStyle w:val="a4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22C3" w:rsidRPr="00E522C3" w:rsidRDefault="00E522C3" w:rsidP="00E522C3">
      <w:pPr>
        <w:pStyle w:val="a4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9781" w:type="dxa"/>
        <w:tblInd w:w="-459" w:type="dxa"/>
        <w:tblLayout w:type="fixed"/>
        <w:tblLook w:val="04A0"/>
      </w:tblPr>
      <w:tblGrid>
        <w:gridCol w:w="4111"/>
        <w:gridCol w:w="1985"/>
        <w:gridCol w:w="1842"/>
        <w:gridCol w:w="1843"/>
      </w:tblGrid>
      <w:tr w:rsidR="001A396C" w:rsidRPr="00BE2BC1" w:rsidTr="001A396C">
        <w:trPr>
          <w:trHeight w:val="151"/>
        </w:trPr>
        <w:tc>
          <w:tcPr>
            <w:tcW w:w="4111" w:type="dxa"/>
            <w:vMerge w:val="restart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lastRenderedPageBreak/>
              <w:t>Вопрос</w:t>
            </w:r>
          </w:p>
        </w:tc>
        <w:tc>
          <w:tcPr>
            <w:tcW w:w="5670" w:type="dxa"/>
            <w:gridSpan w:val="3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степень удовлетворенности</w:t>
            </w:r>
          </w:p>
        </w:tc>
      </w:tr>
      <w:tr w:rsidR="001A396C" w:rsidRPr="00BE2BC1" w:rsidTr="001A396C">
        <w:trPr>
          <w:cantSplit/>
          <w:trHeight w:val="319"/>
        </w:trPr>
        <w:tc>
          <w:tcPr>
            <w:tcW w:w="4111" w:type="dxa"/>
            <w:vMerge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1842" w:type="dxa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1843" w:type="dxa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не всегда</w:t>
            </w:r>
          </w:p>
        </w:tc>
      </w:tr>
      <w:tr w:rsidR="001A396C" w:rsidRPr="00BE2BC1" w:rsidTr="001A396C">
        <w:trPr>
          <w:cantSplit/>
          <w:trHeight w:val="409"/>
        </w:trPr>
        <w:tc>
          <w:tcPr>
            <w:tcW w:w="4111" w:type="dxa"/>
            <w:vMerge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%</w:t>
            </w:r>
          </w:p>
        </w:tc>
      </w:tr>
      <w:tr w:rsidR="001A396C" w:rsidRPr="00BE2BC1" w:rsidTr="001A396C">
        <w:trPr>
          <w:cantSplit/>
          <w:trHeight w:val="557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Довольны ли Вы тем, что Ваш ребёнок посещает именно этот детский сад?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396C" w:rsidRPr="00BE2BC1" w:rsidTr="001A396C">
        <w:trPr>
          <w:cantSplit/>
          <w:trHeight w:val="564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Нравится ли Вашему ребёнку посещать детский сад?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96C" w:rsidRPr="00BE2BC1" w:rsidTr="001A396C">
        <w:trPr>
          <w:cantSplit/>
          <w:trHeight w:val="403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Удовлетворяет ли Вас качество питания в детском саду?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96C" w:rsidRPr="00BE2BC1" w:rsidTr="001A396C">
        <w:trPr>
          <w:cantSplit/>
          <w:trHeight w:val="1034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 xml:space="preserve">Способствует ли образовательная деятельность в учреждении всестороннему развитию личности ребёнка и его социализации?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396C" w:rsidRPr="00BE2BC1" w:rsidTr="001A396C">
        <w:trPr>
          <w:cantSplit/>
          <w:trHeight w:val="695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Обеспечивает ли детский сад охрану здоровья и безопасность детей в здании учреждения и его территории?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396C" w:rsidRPr="00BE2BC1" w:rsidTr="001A396C">
        <w:trPr>
          <w:cantSplit/>
          <w:trHeight w:val="634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Удовлетворяет ли Вас материально-техническое оснащение помещений детского сада?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A396C" w:rsidRPr="00BE2BC1" w:rsidTr="001A396C">
        <w:trPr>
          <w:cantSplit/>
          <w:trHeight w:val="858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Считаете ли Вы информацию о деятельности учреждения открытой, доступной, своевременной для родителей?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396C" w:rsidRPr="00BE2BC1" w:rsidTr="001A396C">
        <w:trPr>
          <w:cantSplit/>
          <w:trHeight w:val="841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Всегда ли администрация, педагоги готовы к диалогу с родителями по вопросам образования ребёнка, сохранения и укрепления его здоровья?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96C" w:rsidRPr="00BE2BC1" w:rsidTr="001A396C">
        <w:trPr>
          <w:cantSplit/>
          <w:trHeight w:val="813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Имеете ли Вы возможность участвовать в управлении учреждения, вносить предложения по улучшению образовательной деятельности?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A396C" w:rsidRPr="00BE2BC1" w:rsidTr="001A396C">
        <w:trPr>
          <w:cantSplit/>
          <w:trHeight w:val="501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Имеется ли возможность в течение дня обратиться к медицинскому работнику?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A396C" w:rsidRPr="00BE2BC1" w:rsidTr="001A396C">
        <w:trPr>
          <w:cantSplit/>
          <w:trHeight w:val="975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  <w:r w:rsidRPr="001A396C">
              <w:rPr>
                <w:rFonts w:ascii="Times New Roman" w:hAnsi="Times New Roman" w:cs="Times New Roman"/>
              </w:rPr>
              <w:t>Порекомендовали бы Вы, при необходимости, этот детский сад своим родственникам, знакомым для получения дошкольного образования?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396C" w:rsidRPr="00BE2BC1" w:rsidTr="001A396C">
        <w:trPr>
          <w:cantSplit/>
          <w:trHeight w:val="396"/>
        </w:trPr>
        <w:tc>
          <w:tcPr>
            <w:tcW w:w="4111" w:type="dxa"/>
          </w:tcPr>
          <w:p w:rsidR="001A396C" w:rsidRPr="001A396C" w:rsidRDefault="001A396C" w:rsidP="001A3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A396C" w:rsidRPr="001A396C" w:rsidRDefault="001A396C" w:rsidP="001A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96C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1A396C" w:rsidRDefault="009D3C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  <w:r w:rsidR="00DF2B7E" w:rsidRPr="00DF2B7E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93772" cy="1765190"/>
            <wp:effectExtent l="19050" t="0" r="11678" b="646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5CED" w:rsidRPr="009D3C3F" w:rsidRDefault="009D3C3F" w:rsidP="00DF2B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6D5CED" w:rsidRPr="009D3C3F" w:rsidRDefault="009D3C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D3C3F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6D5CED" w:rsidRPr="009D3C3F" w:rsidRDefault="009D3C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D5CED" w:rsidRPr="009D3C3F" w:rsidRDefault="009D3C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31.12.2023</w:t>
      </w:r>
      <w:r w:rsidR="00462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19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40"/>
        <w:gridCol w:w="1824"/>
        <w:gridCol w:w="1433"/>
      </w:tblGrid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D5CED" w:rsidTr="007C2907">
        <w:tc>
          <w:tcPr>
            <w:tcW w:w="9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="00DF2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6D5CED" w:rsidTr="007C2907">
        <w:trPr>
          <w:trHeight w:val="749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9D3C3F">
              <w:rPr>
                <w:lang w:val="ru-RU"/>
              </w:rPr>
              <w:br/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DF2B7E" w:rsidRDefault="00DF2B7E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</w:p>
        </w:tc>
      </w:tr>
      <w:tr w:rsidR="006D5CED" w:rsidTr="007C2907">
        <w:tc>
          <w:tcPr>
            <w:tcW w:w="59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DF2B7E" w:rsidRDefault="00DF2B7E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F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DF2B7E" w:rsidRDefault="00DF2B7E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</w:t>
            </w:r>
            <w:r w:rsidR="00F6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 w:rsidR="00F62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462DB6" w:rsidRDefault="00462DB6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462DB6" w:rsidRDefault="00462DB6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 w:rsidP="00AF3D2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CED" w:rsidTr="007C2907">
        <w:tc>
          <w:tcPr>
            <w:tcW w:w="5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462DB6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F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F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AF3D24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 w:rsidP="00AF3D2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CED" w:rsidTr="007C2907">
        <w:tc>
          <w:tcPr>
            <w:tcW w:w="5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 w:rsidP="00AF3D24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  <w:r w:rsidR="00AF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ТНР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FC1246" w:rsidP="00FC124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D3C3F">
              <w:rPr>
                <w:lang w:val="ru-RU"/>
              </w:rPr>
              <w:br/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AF3D24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AF3D24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D85218" w:rsidRDefault="00D85218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D85218" w:rsidRDefault="00D85218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C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D5CED" w:rsidRPr="007C2907" w:rsidTr="007C2907">
        <w:tc>
          <w:tcPr>
            <w:tcW w:w="5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</w:t>
            </w:r>
            <w:r w:rsidR="00462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7C2907" w:rsidRDefault="007C2907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16ч./6</w:t>
            </w:r>
            <w:r w:rsidR="00360D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D5CED" w:rsidRPr="007C2907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907" w:rsidRPr="007C2907" w:rsidRDefault="007C2907" w:rsidP="00AF3D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16ч./</w:t>
            </w:r>
            <w:r w:rsidR="00360D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D5CED" w:rsidRPr="007C2907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7C2907" w:rsidRDefault="00462D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D3C3F" w:rsidRPr="007C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C3F" w:rsidRPr="007C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C3F" w:rsidRPr="007C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7C2907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7C2907" w:rsidRDefault="007C2907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10ч./</w:t>
            </w:r>
            <w:r w:rsidR="00360D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38%</w:t>
            </w:r>
          </w:p>
        </w:tc>
      </w:tr>
      <w:tr w:rsidR="006D5CED" w:rsidRPr="00360D09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360D09" w:rsidRDefault="00360D09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1ч./4%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360D09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  <w:r w:rsidR="00462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360D09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C1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2A71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ервой</w:t>
            </w:r>
            <w:r w:rsidR="00462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360D09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 w:rsidP="00AF3D2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CED" w:rsidTr="007C2907">
        <w:tc>
          <w:tcPr>
            <w:tcW w:w="5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2A71CA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5379EB" w:rsidP="005379E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 w:rsidP="00AF3D2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CED" w:rsidTr="007C2907">
        <w:tc>
          <w:tcPr>
            <w:tcW w:w="5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FC1246" w:rsidP="00AF397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F39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FC1246" w:rsidP="00AF397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F39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FC1246" w:rsidP="00FC124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AF397A" w:rsidRDefault="00AF397A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</w:t>
            </w:r>
            <w:r w:rsidR="007C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AF397A" w:rsidRDefault="00AF397A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6,8/1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</w:t>
            </w:r>
            <w:r w:rsidR="00462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 w:rsidP="00AF3D2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CED" w:rsidTr="007C2907">
        <w:tc>
          <w:tcPr>
            <w:tcW w:w="5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462DB6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462DB6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462DB6" w:rsidRDefault="00462DB6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462DB6" w:rsidRDefault="00462DB6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5CED" w:rsidTr="007C2907">
        <w:tc>
          <w:tcPr>
            <w:tcW w:w="9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D3C3F">
              <w:rPr>
                <w:lang w:val="ru-RU"/>
              </w:rPr>
              <w:br/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AF397A" w:rsidRDefault="00AF397A" w:rsidP="00AF3D2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</w:t>
            </w:r>
            <w:r w:rsidR="00462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 w:rsidP="00AF3D2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CED" w:rsidTr="007C2907">
        <w:tc>
          <w:tcPr>
            <w:tcW w:w="5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462D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462D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C3F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5CED" w:rsidTr="007C290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9D3C3F">
            <w:pPr>
              <w:rPr>
                <w:lang w:val="ru-RU"/>
              </w:rPr>
            </w:pP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Pr="009D3C3F" w:rsidRDefault="006D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CED" w:rsidRDefault="009D3C3F" w:rsidP="00AF3D2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6D5CED" w:rsidRPr="009D3C3F" w:rsidRDefault="009D3C3F" w:rsidP="00F62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 w:rsidR="00ED60A8">
        <w:rPr>
          <w:rFonts w:hAnsi="Times New Roman" w:cs="Times New Roman"/>
          <w:color w:val="000000"/>
          <w:sz w:val="24"/>
          <w:szCs w:val="24"/>
          <w:lang w:val="ru-RU"/>
        </w:rPr>
        <w:t>, ФАОП ДО.</w:t>
      </w:r>
    </w:p>
    <w:p w:rsidR="006D5CED" w:rsidRPr="009D3C3F" w:rsidRDefault="009D3C3F" w:rsidP="00F62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6D5CED" w:rsidRPr="009D3C3F" w:rsidSect="006D5CE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FC" w:rsidRDefault="00FB5DFC" w:rsidP="00215FDC">
      <w:pPr>
        <w:spacing w:before="0" w:after="0"/>
      </w:pPr>
      <w:r>
        <w:separator/>
      </w:r>
    </w:p>
  </w:endnote>
  <w:endnote w:type="continuationSeparator" w:id="1">
    <w:p w:rsidR="00FB5DFC" w:rsidRDefault="00FB5DFC" w:rsidP="00215FD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FC" w:rsidRDefault="00FB5DFC" w:rsidP="00215FDC">
      <w:pPr>
        <w:spacing w:before="0" w:after="0"/>
      </w:pPr>
      <w:r>
        <w:separator/>
      </w:r>
    </w:p>
  </w:footnote>
  <w:footnote w:type="continuationSeparator" w:id="1">
    <w:p w:rsidR="00FB5DFC" w:rsidRDefault="00FB5DFC" w:rsidP="00215FD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B1AD6"/>
    <w:multiLevelType w:val="multilevel"/>
    <w:tmpl w:val="75E077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87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248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82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310EA"/>
    <w:multiLevelType w:val="hybridMultilevel"/>
    <w:tmpl w:val="0456C6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>
    <w:nsid w:val="265131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95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67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82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44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43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06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C2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620AA"/>
    <w:multiLevelType w:val="hybridMultilevel"/>
    <w:tmpl w:val="833E4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DD3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A7D27"/>
    <w:multiLevelType w:val="hybridMultilevel"/>
    <w:tmpl w:val="29D89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FD4326"/>
    <w:multiLevelType w:val="multilevel"/>
    <w:tmpl w:val="70B40F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32177"/>
    <w:multiLevelType w:val="hybridMultilevel"/>
    <w:tmpl w:val="F9B88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6"/>
  </w:num>
  <w:num w:numId="14">
    <w:abstractNumId w:val="1"/>
  </w:num>
  <w:num w:numId="15">
    <w:abstractNumId w:val="17"/>
  </w:num>
  <w:num w:numId="16">
    <w:abstractNumId w:val="0"/>
  </w:num>
  <w:num w:numId="17">
    <w:abstractNumId w:val="14"/>
  </w:num>
  <w:num w:numId="18">
    <w:abstractNumId w:val="18"/>
  </w:num>
  <w:num w:numId="19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247C"/>
    <w:rsid w:val="0001212E"/>
    <w:rsid w:val="00014CDD"/>
    <w:rsid w:val="00047120"/>
    <w:rsid w:val="00066F6D"/>
    <w:rsid w:val="000B3291"/>
    <w:rsid w:val="000D2F09"/>
    <w:rsid w:val="000D58D4"/>
    <w:rsid w:val="000F4C9C"/>
    <w:rsid w:val="00164A33"/>
    <w:rsid w:val="00165C43"/>
    <w:rsid w:val="001973F0"/>
    <w:rsid w:val="001A396C"/>
    <w:rsid w:val="001E60AA"/>
    <w:rsid w:val="001E7B51"/>
    <w:rsid w:val="00201119"/>
    <w:rsid w:val="00213327"/>
    <w:rsid w:val="00215FDC"/>
    <w:rsid w:val="002323F2"/>
    <w:rsid w:val="00261158"/>
    <w:rsid w:val="00270A72"/>
    <w:rsid w:val="00296BB0"/>
    <w:rsid w:val="002A71CA"/>
    <w:rsid w:val="002D33B1"/>
    <w:rsid w:val="002D3591"/>
    <w:rsid w:val="003218F0"/>
    <w:rsid w:val="003514A0"/>
    <w:rsid w:val="00360D09"/>
    <w:rsid w:val="003801EB"/>
    <w:rsid w:val="003835F1"/>
    <w:rsid w:val="00391E02"/>
    <w:rsid w:val="0043616F"/>
    <w:rsid w:val="004475BA"/>
    <w:rsid w:val="004605CE"/>
    <w:rsid w:val="00462DB6"/>
    <w:rsid w:val="0046561D"/>
    <w:rsid w:val="00473FB4"/>
    <w:rsid w:val="00474C9C"/>
    <w:rsid w:val="004812E3"/>
    <w:rsid w:val="00492A45"/>
    <w:rsid w:val="004C2882"/>
    <w:rsid w:val="004E4D17"/>
    <w:rsid w:val="004F7E17"/>
    <w:rsid w:val="00531657"/>
    <w:rsid w:val="005379EB"/>
    <w:rsid w:val="005540B2"/>
    <w:rsid w:val="00560D08"/>
    <w:rsid w:val="00561FE5"/>
    <w:rsid w:val="005A05CE"/>
    <w:rsid w:val="005A56A5"/>
    <w:rsid w:val="005C08ED"/>
    <w:rsid w:val="005C5F4A"/>
    <w:rsid w:val="006163DC"/>
    <w:rsid w:val="00653AF6"/>
    <w:rsid w:val="006A74ED"/>
    <w:rsid w:val="006D4C29"/>
    <w:rsid w:val="006D5CED"/>
    <w:rsid w:val="00733259"/>
    <w:rsid w:val="0074545A"/>
    <w:rsid w:val="007C2907"/>
    <w:rsid w:val="007C6D94"/>
    <w:rsid w:val="007E09F0"/>
    <w:rsid w:val="007E4C71"/>
    <w:rsid w:val="007F2C36"/>
    <w:rsid w:val="007F75CB"/>
    <w:rsid w:val="0080605D"/>
    <w:rsid w:val="00825EBF"/>
    <w:rsid w:val="008665A6"/>
    <w:rsid w:val="008B144B"/>
    <w:rsid w:val="008F4078"/>
    <w:rsid w:val="0092057B"/>
    <w:rsid w:val="0093508B"/>
    <w:rsid w:val="00935409"/>
    <w:rsid w:val="0095022E"/>
    <w:rsid w:val="00976F60"/>
    <w:rsid w:val="0097735D"/>
    <w:rsid w:val="009A4F39"/>
    <w:rsid w:val="009A56A3"/>
    <w:rsid w:val="009A7ED1"/>
    <w:rsid w:val="009D055F"/>
    <w:rsid w:val="009D0B12"/>
    <w:rsid w:val="009D3C3F"/>
    <w:rsid w:val="009E15F4"/>
    <w:rsid w:val="009E23DA"/>
    <w:rsid w:val="00A25851"/>
    <w:rsid w:val="00A31601"/>
    <w:rsid w:val="00AC0C5C"/>
    <w:rsid w:val="00AC3425"/>
    <w:rsid w:val="00AE0FA5"/>
    <w:rsid w:val="00AE5722"/>
    <w:rsid w:val="00AF397A"/>
    <w:rsid w:val="00AF3D24"/>
    <w:rsid w:val="00AF7D36"/>
    <w:rsid w:val="00B05C2F"/>
    <w:rsid w:val="00B27F10"/>
    <w:rsid w:val="00B31B32"/>
    <w:rsid w:val="00B415E3"/>
    <w:rsid w:val="00B56033"/>
    <w:rsid w:val="00B73A5A"/>
    <w:rsid w:val="00BF3F25"/>
    <w:rsid w:val="00C07F2F"/>
    <w:rsid w:val="00C463FB"/>
    <w:rsid w:val="00C85BA1"/>
    <w:rsid w:val="00CC5BB7"/>
    <w:rsid w:val="00CE3F44"/>
    <w:rsid w:val="00CE4B46"/>
    <w:rsid w:val="00D17046"/>
    <w:rsid w:val="00D32B92"/>
    <w:rsid w:val="00D36869"/>
    <w:rsid w:val="00D377D4"/>
    <w:rsid w:val="00D85218"/>
    <w:rsid w:val="00DB2FA5"/>
    <w:rsid w:val="00DC2A65"/>
    <w:rsid w:val="00DD6B13"/>
    <w:rsid w:val="00DF150C"/>
    <w:rsid w:val="00DF2B7E"/>
    <w:rsid w:val="00E22D4A"/>
    <w:rsid w:val="00E24D86"/>
    <w:rsid w:val="00E438A1"/>
    <w:rsid w:val="00E522C3"/>
    <w:rsid w:val="00E854C8"/>
    <w:rsid w:val="00EA188E"/>
    <w:rsid w:val="00EA31BB"/>
    <w:rsid w:val="00EB48BF"/>
    <w:rsid w:val="00ED60A8"/>
    <w:rsid w:val="00EE088F"/>
    <w:rsid w:val="00F01E19"/>
    <w:rsid w:val="00F06C51"/>
    <w:rsid w:val="00F6210A"/>
    <w:rsid w:val="00FA5219"/>
    <w:rsid w:val="00FB5DFC"/>
    <w:rsid w:val="00FC1246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C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D3C3F"/>
    <w:rPr>
      <w:b/>
      <w:bCs/>
    </w:rPr>
  </w:style>
  <w:style w:type="paragraph" w:styleId="a4">
    <w:name w:val="No Spacing"/>
    <w:link w:val="a5"/>
    <w:uiPriority w:val="1"/>
    <w:qFormat/>
    <w:rsid w:val="009D3C3F"/>
    <w:pPr>
      <w:spacing w:before="0" w:after="0"/>
    </w:pPr>
  </w:style>
  <w:style w:type="character" w:customStyle="1" w:styleId="a5">
    <w:name w:val="Без интервала Знак"/>
    <w:link w:val="a4"/>
    <w:uiPriority w:val="1"/>
    <w:rsid w:val="009D3C3F"/>
  </w:style>
  <w:style w:type="character" w:customStyle="1" w:styleId="sfwc">
    <w:name w:val="sfwc"/>
    <w:basedOn w:val="a0"/>
    <w:rsid w:val="009D3C3F"/>
  </w:style>
  <w:style w:type="character" w:styleId="a6">
    <w:name w:val="Hyperlink"/>
    <w:basedOn w:val="a0"/>
    <w:uiPriority w:val="99"/>
    <w:unhideWhenUsed/>
    <w:rsid w:val="009D3C3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F75C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65A6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2">
    <w:name w:val="Без интервала2"/>
    <w:rsid w:val="008665A6"/>
    <w:pPr>
      <w:suppressAutoHyphens/>
      <w:spacing w:before="0" w:beforeAutospacing="0" w:after="0" w:afterAutospacing="0" w:line="100" w:lineRule="atLeast"/>
    </w:pPr>
    <w:rPr>
      <w:rFonts w:ascii="Calibri" w:eastAsia="SimSun" w:hAnsi="Calibri" w:cs="font310"/>
      <w:lang w:val="ru-RU" w:eastAsia="ar-SA"/>
    </w:rPr>
  </w:style>
  <w:style w:type="paragraph" w:styleId="a9">
    <w:name w:val="Balloon Text"/>
    <w:basedOn w:val="a"/>
    <w:link w:val="aa"/>
    <w:uiPriority w:val="99"/>
    <w:semiHidden/>
    <w:unhideWhenUsed/>
    <w:rsid w:val="00465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61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31B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basedOn w:val="a"/>
    <w:rsid w:val="008F4078"/>
    <w:pPr>
      <w:suppressAutoHyphens/>
      <w:spacing w:before="0" w:beforeAutospacing="0" w:after="0" w:afterAutospacing="0" w:line="100" w:lineRule="atLeast"/>
    </w:pPr>
    <w:rPr>
      <w:rFonts w:ascii="Cambria" w:eastAsia="SimSun" w:hAnsi="Cambria" w:cs="font178"/>
      <w:lang w:bidi="en-US"/>
    </w:rPr>
  </w:style>
  <w:style w:type="paragraph" w:customStyle="1" w:styleId="c11">
    <w:name w:val="c11"/>
    <w:basedOn w:val="a"/>
    <w:rsid w:val="008F40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8F4078"/>
  </w:style>
  <w:style w:type="paragraph" w:customStyle="1" w:styleId="msonormal0">
    <w:name w:val="msonormal"/>
    <w:basedOn w:val="a"/>
    <w:rsid w:val="008F40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8F407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8F4078"/>
    <w:rPr>
      <w:lang w:val="ru-RU"/>
    </w:rPr>
  </w:style>
  <w:style w:type="paragraph" w:styleId="ae">
    <w:name w:val="footer"/>
    <w:basedOn w:val="a"/>
    <w:link w:val="af"/>
    <w:uiPriority w:val="99"/>
    <w:unhideWhenUsed/>
    <w:rsid w:val="008F407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8F4078"/>
    <w:rPr>
      <w:lang w:val="ru-RU"/>
    </w:rPr>
  </w:style>
  <w:style w:type="paragraph" w:styleId="af0">
    <w:name w:val="Subtitle"/>
    <w:basedOn w:val="a"/>
    <w:next w:val="a"/>
    <w:link w:val="af1"/>
    <w:uiPriority w:val="11"/>
    <w:qFormat/>
    <w:rsid w:val="008F4078"/>
    <w:pPr>
      <w:numPr>
        <w:ilvl w:val="1"/>
      </w:numPr>
      <w:spacing w:before="0" w:beforeAutospacing="0" w:after="160" w:afterAutospacing="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f1">
    <w:name w:val="Подзаголовок Знак"/>
    <w:basedOn w:val="a0"/>
    <w:link w:val="af0"/>
    <w:uiPriority w:val="11"/>
    <w:rsid w:val="008F4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c7">
    <w:name w:val="c7"/>
    <w:basedOn w:val="a0"/>
    <w:rsid w:val="008F4078"/>
  </w:style>
  <w:style w:type="paragraph" w:customStyle="1" w:styleId="Default">
    <w:name w:val="Default"/>
    <w:rsid w:val="008F4078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rsid w:val="008F4078"/>
    <w:pPr>
      <w:tabs>
        <w:tab w:val="left" w:pos="709"/>
      </w:tabs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ru-RU" w:eastAsia="ar-SA"/>
    </w:rPr>
  </w:style>
  <w:style w:type="character" w:customStyle="1" w:styleId="posttextmorecontent">
    <w:name w:val="posttextmore__content"/>
    <w:basedOn w:val="a0"/>
    <w:rsid w:val="008F4078"/>
  </w:style>
  <w:style w:type="paragraph" w:styleId="af2">
    <w:name w:val="caption"/>
    <w:basedOn w:val="a"/>
    <w:next w:val="a"/>
    <w:uiPriority w:val="35"/>
    <w:unhideWhenUsed/>
    <w:qFormat/>
    <w:rsid w:val="008F4078"/>
    <w:pPr>
      <w:spacing w:before="0" w:beforeAutospacing="0" w:after="200" w:afterAutospacing="0"/>
    </w:pPr>
    <w:rPr>
      <w:b/>
      <w:bCs/>
      <w:color w:val="4F81BD" w:themeColor="accent1"/>
      <w:sz w:val="18"/>
      <w:szCs w:val="18"/>
      <w:lang w:val="ru-RU"/>
    </w:rPr>
  </w:style>
  <w:style w:type="character" w:customStyle="1" w:styleId="c4">
    <w:name w:val="c4"/>
    <w:basedOn w:val="a0"/>
    <w:rsid w:val="008F4078"/>
  </w:style>
  <w:style w:type="character" w:customStyle="1" w:styleId="c2">
    <w:name w:val="c2"/>
    <w:basedOn w:val="a0"/>
    <w:rsid w:val="008F4078"/>
  </w:style>
  <w:style w:type="paragraph" w:styleId="af3">
    <w:name w:val="Body Text"/>
    <w:basedOn w:val="a"/>
    <w:link w:val="af4"/>
    <w:uiPriority w:val="1"/>
    <w:qFormat/>
    <w:rsid w:val="008F407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f4">
    <w:name w:val="Основной текст Знак"/>
    <w:basedOn w:val="a0"/>
    <w:link w:val="af3"/>
    <w:uiPriority w:val="1"/>
    <w:rsid w:val="008F4078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110">
    <w:name w:val="Заголовок 11"/>
    <w:basedOn w:val="a"/>
    <w:uiPriority w:val="1"/>
    <w:qFormat/>
    <w:rsid w:val="008F4078"/>
    <w:pPr>
      <w:widowControl w:val="0"/>
      <w:autoSpaceDE w:val="0"/>
      <w:autoSpaceDN w:val="0"/>
      <w:spacing w:before="8" w:beforeAutospacing="0" w:after="0" w:afterAutospacing="0"/>
      <w:ind w:left="40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Лист1!$A$2:$A$5</c:f>
              <c:strCache>
                <c:ptCount val="4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  <c:pt idx="3">
                  <c:v>2022-2023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51</c:v>
                </c:pt>
                <c:pt idx="2">
                  <c:v>53.6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81-48F7-98A5-ACE7A97B52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Лист1!$A$2:$A$5</c:f>
              <c:strCache>
                <c:ptCount val="4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  <c:pt idx="3">
                  <c:v>2022-2023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</c:v>
                </c:pt>
                <c:pt idx="1">
                  <c:v>45</c:v>
                </c:pt>
                <c:pt idx="2">
                  <c:v>43.6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81-48F7-98A5-ACE7A97B52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Лист1!$A$2:$A$5</c:f>
              <c:strCache>
                <c:ptCount val="4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  <c:pt idx="3">
                  <c:v>2022-2023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2.8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81-48F7-98A5-ACE7A97B52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/>
            </a:solidFill>
          </c:spPr>
          <c:cat>
            <c:strRef>
              <c:f>Лист1!$A$2:$A$5</c:f>
              <c:strCache>
                <c:ptCount val="4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  <c:pt idx="3">
                  <c:v>2022-2023 уч.г.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81-48F7-98A5-ACE7A97B527B}"/>
            </c:ext>
          </c:extLst>
        </c:ser>
        <c:axId val="130491136"/>
        <c:axId val="130492672"/>
      </c:barChart>
      <c:catAx>
        <c:axId val="130491136"/>
        <c:scaling>
          <c:orientation val="minMax"/>
        </c:scaling>
        <c:axPos val="b"/>
        <c:numFmt formatCode="General" sourceLinked="0"/>
        <c:tickLblPos val="nextTo"/>
        <c:crossAx val="130492672"/>
        <c:crosses val="autoZero"/>
        <c:auto val="1"/>
        <c:lblAlgn val="ctr"/>
        <c:lblOffset val="100"/>
      </c:catAx>
      <c:valAx>
        <c:axId val="130492672"/>
        <c:scaling>
          <c:orientation val="minMax"/>
        </c:scaling>
        <c:axPos val="l"/>
        <c:majorGridlines/>
        <c:numFmt formatCode="General" sourceLinked="1"/>
        <c:tickLblPos val="nextTo"/>
        <c:crossAx val="1304911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Возраст педагогического состава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педагогов до 30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педагогов от 30 лет до 50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16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педагогов старше 50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</c:ser>
        <c:axId val="130509824"/>
        <c:axId val="130552576"/>
      </c:barChart>
      <c:catAx>
        <c:axId val="130509824"/>
        <c:scaling>
          <c:orientation val="minMax"/>
        </c:scaling>
        <c:axPos val="b"/>
        <c:tickLblPos val="nextTo"/>
        <c:crossAx val="130552576"/>
        <c:crosses val="autoZero"/>
        <c:auto val="1"/>
        <c:lblAlgn val="ctr"/>
        <c:lblOffset val="100"/>
      </c:catAx>
      <c:valAx>
        <c:axId val="130552576"/>
        <c:scaling>
          <c:orientation val="minMax"/>
        </c:scaling>
        <c:axPos val="l"/>
        <c:majorGridlines/>
        <c:numFmt formatCode="General" sourceLinked="1"/>
        <c:tickLblPos val="nextTo"/>
        <c:crossAx val="130509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Образование педагогического состава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 педагогической направленности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18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 образование педагогической направленности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профессиональное не педагогического профиля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axId val="130561920"/>
        <c:axId val="130563456"/>
      </c:barChart>
      <c:catAx>
        <c:axId val="130561920"/>
        <c:scaling>
          <c:orientation val="minMax"/>
        </c:scaling>
        <c:axPos val="b"/>
        <c:tickLblPos val="nextTo"/>
        <c:crossAx val="130563456"/>
        <c:crosses val="autoZero"/>
        <c:auto val="1"/>
        <c:lblAlgn val="ctr"/>
        <c:lblOffset val="100"/>
      </c:catAx>
      <c:valAx>
        <c:axId val="130563456"/>
        <c:scaling>
          <c:orientation val="minMax"/>
        </c:scaling>
        <c:axPos val="l"/>
        <c:majorGridlines/>
        <c:numFmt formatCode="General" sourceLinked="1"/>
        <c:tickLblPos val="nextTo"/>
        <c:crossAx val="13056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2567530229777"/>
          <c:y val="0.12717206204333631"/>
          <c:w val="0.3261160404917598"/>
          <c:h val="0.73002983605548988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Квалификационные категории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аттестован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 квалификационная категория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 квалификационная категория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axId val="50095616"/>
        <c:axId val="50097152"/>
      </c:barChart>
      <c:catAx>
        <c:axId val="50095616"/>
        <c:scaling>
          <c:orientation val="minMax"/>
        </c:scaling>
        <c:axPos val="b"/>
        <c:tickLblPos val="nextTo"/>
        <c:crossAx val="50097152"/>
        <c:crosses val="autoZero"/>
        <c:auto val="1"/>
        <c:lblAlgn val="ctr"/>
        <c:lblOffset val="100"/>
      </c:catAx>
      <c:valAx>
        <c:axId val="50097152"/>
        <c:scaling>
          <c:orientation val="minMax"/>
        </c:scaling>
        <c:axPos val="l"/>
        <c:majorGridlines/>
        <c:numFmt formatCode="General" sourceLinked="1"/>
        <c:tickLblPos val="nextTo"/>
        <c:crossAx val="50095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родители оценивают детский сад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Отрицательно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7802</Words>
  <Characters>44478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Пользователь Windows</cp:lastModifiedBy>
  <cp:revision>45</cp:revision>
  <cp:lastPrinted>2024-04-23T12:44:00Z</cp:lastPrinted>
  <dcterms:created xsi:type="dcterms:W3CDTF">2011-11-02T04:15:00Z</dcterms:created>
  <dcterms:modified xsi:type="dcterms:W3CDTF">2024-04-23T13:38:00Z</dcterms:modified>
</cp:coreProperties>
</file>