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DB" w:rsidRDefault="009164DB" w:rsidP="00250D70">
      <w:pPr>
        <w:pStyle w:val="c3"/>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ind w:left="708"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bookmarkStart w:id="0" w:name="_GoBack"/>
      <w:bookmarkEnd w:id="0"/>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C636CA" w:rsidP="0086082D">
      <w:pPr>
        <w:pStyle w:val="c3"/>
        <w:shd w:val="clear" w:color="auto" w:fill="FFFFFF"/>
        <w:spacing w:before="0" w:beforeAutospacing="0" w:after="0" w:afterAutospacing="0"/>
        <w:ind w:firstLine="568"/>
        <w:jc w:val="both"/>
        <w:rPr>
          <w:color w:val="111111"/>
          <w:sz w:val="28"/>
          <w:szCs w:val="28"/>
          <w:shd w:val="clear" w:color="auto" w:fill="FFFFFF"/>
        </w:rPr>
      </w:pPr>
      <w:r>
        <w:rPr>
          <w:noProof/>
        </w:rPr>
        <w:drawing>
          <wp:anchor distT="0" distB="0" distL="114300" distR="114300" simplePos="0" relativeHeight="251658240" behindDoc="1" locked="0" layoutInCell="1" allowOverlap="1">
            <wp:simplePos x="0" y="0"/>
            <wp:positionH relativeFrom="page">
              <wp:posOffset>907415</wp:posOffset>
            </wp:positionH>
            <wp:positionV relativeFrom="paragraph">
              <wp:posOffset>325120</wp:posOffset>
            </wp:positionV>
            <wp:extent cx="5867400" cy="2222500"/>
            <wp:effectExtent l="0" t="0" r="0" b="6350"/>
            <wp:wrapThrough wrapText="bothSides">
              <wp:wrapPolygon edited="0">
                <wp:start x="0" y="0"/>
                <wp:lineTo x="0" y="21477"/>
                <wp:lineTo x="21530" y="21477"/>
                <wp:lineTo x="21530" y="0"/>
                <wp:lineTo x="0" y="0"/>
              </wp:wrapPolygon>
            </wp:wrapThrough>
            <wp:docPr id="2" name="Рисунок 2" descr="https://kirgizskaski.ru/wp-content/uploads/7/6/5/765e9bbe2fc79bce76e0fd539b42a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rgizskaski.ru/wp-content/uploads/7/6/5/765e9bbe2fc79bce76e0fd539b42a727.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50114" r="1225"/>
                    <a:stretch/>
                  </pic:blipFill>
                  <pic:spPr bwMode="auto">
                    <a:xfrm>
                      <a:off x="0" y="0"/>
                      <a:ext cx="5867400" cy="222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Pr="00A9698A" w:rsidRDefault="009164DB" w:rsidP="00C636CA">
      <w:pPr>
        <w:pStyle w:val="c3"/>
        <w:shd w:val="clear" w:color="auto" w:fill="FFFFFF"/>
        <w:spacing w:before="0" w:beforeAutospacing="0" w:after="0" w:afterAutospacing="0"/>
        <w:jc w:val="center"/>
        <w:rPr>
          <w:b/>
          <w:color w:val="111111"/>
          <w:sz w:val="56"/>
          <w:szCs w:val="56"/>
          <w:shd w:val="clear" w:color="auto" w:fill="FFFFFF"/>
        </w:rPr>
      </w:pPr>
      <w:r w:rsidRPr="00A9698A">
        <w:rPr>
          <w:b/>
          <w:color w:val="111111"/>
          <w:sz w:val="56"/>
          <w:szCs w:val="56"/>
          <w:shd w:val="clear" w:color="auto" w:fill="FFFFFF"/>
        </w:rPr>
        <w:t>Консультация для педагогов</w:t>
      </w:r>
    </w:p>
    <w:p w:rsidR="009164DB" w:rsidRDefault="009164DB" w:rsidP="00C636CA">
      <w:pPr>
        <w:pStyle w:val="c3"/>
        <w:shd w:val="clear" w:color="auto" w:fill="FFFFFF"/>
        <w:spacing w:before="0" w:beforeAutospacing="0" w:after="0" w:afterAutospacing="0"/>
        <w:ind w:firstLine="568"/>
        <w:jc w:val="center"/>
        <w:rPr>
          <w:b/>
          <w:color w:val="111111"/>
          <w:sz w:val="40"/>
          <w:szCs w:val="28"/>
          <w:shd w:val="clear" w:color="auto" w:fill="FFFFFF"/>
        </w:rPr>
      </w:pPr>
    </w:p>
    <w:p w:rsidR="009164DB" w:rsidRPr="00A9698A" w:rsidRDefault="009164DB" w:rsidP="00C636CA">
      <w:pPr>
        <w:pStyle w:val="c3"/>
        <w:shd w:val="clear" w:color="auto" w:fill="FFFFFF"/>
        <w:spacing w:before="0" w:beforeAutospacing="0" w:after="0" w:afterAutospacing="0"/>
        <w:ind w:firstLine="568"/>
        <w:jc w:val="center"/>
        <w:rPr>
          <w:color w:val="111111"/>
          <w:sz w:val="56"/>
          <w:szCs w:val="56"/>
          <w:shd w:val="clear" w:color="auto" w:fill="FFFFFF"/>
        </w:rPr>
      </w:pPr>
      <w:r w:rsidRPr="00A9698A">
        <w:rPr>
          <w:color w:val="111111"/>
          <w:sz w:val="56"/>
          <w:szCs w:val="56"/>
          <w:shd w:val="clear" w:color="auto" w:fill="FFFFFF"/>
        </w:rPr>
        <w:t>Тема: «Развивающая среда для развития сенсорных способностей у детей младшего дошкольного возраста»</w:t>
      </w:r>
    </w:p>
    <w:p w:rsidR="009164DB" w:rsidRPr="00A9698A" w:rsidRDefault="009164DB" w:rsidP="00C636CA">
      <w:pPr>
        <w:pStyle w:val="c3"/>
        <w:shd w:val="clear" w:color="auto" w:fill="FFFFFF"/>
        <w:spacing w:before="0" w:beforeAutospacing="0" w:after="0" w:afterAutospacing="0"/>
        <w:ind w:firstLine="568"/>
        <w:jc w:val="center"/>
        <w:rPr>
          <w:color w:val="111111"/>
          <w:sz w:val="56"/>
          <w:szCs w:val="56"/>
          <w:shd w:val="clear" w:color="auto" w:fill="FFFFFF"/>
        </w:rPr>
      </w:pPr>
    </w:p>
    <w:p w:rsidR="009164DB" w:rsidRPr="00A9698A" w:rsidRDefault="009164DB" w:rsidP="00C636CA">
      <w:pPr>
        <w:pStyle w:val="c3"/>
        <w:shd w:val="clear" w:color="auto" w:fill="FFFFFF"/>
        <w:spacing w:before="0" w:beforeAutospacing="0" w:after="0" w:afterAutospacing="0"/>
        <w:ind w:firstLine="568"/>
        <w:jc w:val="center"/>
        <w:rPr>
          <w:color w:val="111111"/>
          <w:sz w:val="56"/>
          <w:szCs w:val="56"/>
          <w:shd w:val="clear" w:color="auto" w:fill="FFFFFF"/>
        </w:rPr>
      </w:pPr>
    </w:p>
    <w:p w:rsidR="009164DB" w:rsidRPr="00A9698A" w:rsidRDefault="009164DB" w:rsidP="00C636CA">
      <w:pPr>
        <w:pStyle w:val="c3"/>
        <w:shd w:val="clear" w:color="auto" w:fill="FFFFFF"/>
        <w:spacing w:before="0" w:beforeAutospacing="0" w:after="0" w:afterAutospacing="0"/>
        <w:ind w:firstLine="568"/>
        <w:jc w:val="center"/>
        <w:rPr>
          <w:color w:val="111111"/>
          <w:sz w:val="56"/>
          <w:szCs w:val="56"/>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9164DB" w:rsidRDefault="009164DB" w:rsidP="0086082D">
      <w:pPr>
        <w:pStyle w:val="c3"/>
        <w:shd w:val="clear" w:color="auto" w:fill="FFFFFF"/>
        <w:spacing w:before="0" w:beforeAutospacing="0" w:after="0" w:afterAutospacing="0"/>
        <w:ind w:firstLine="568"/>
        <w:jc w:val="both"/>
        <w:rPr>
          <w:color w:val="111111"/>
          <w:sz w:val="28"/>
          <w:szCs w:val="28"/>
          <w:shd w:val="clear" w:color="auto" w:fill="FFFFFF"/>
        </w:rPr>
      </w:pPr>
    </w:p>
    <w:p w:rsidR="00F2133E" w:rsidRDefault="00C636CA" w:rsidP="00A9698A">
      <w:pPr>
        <w:pStyle w:val="c3"/>
        <w:shd w:val="clear" w:color="auto" w:fill="FFFFFF"/>
        <w:spacing w:before="0" w:beforeAutospacing="0" w:after="0" w:afterAutospacing="0"/>
        <w:rPr>
          <w:color w:val="111111"/>
          <w:sz w:val="28"/>
          <w:szCs w:val="28"/>
          <w:shd w:val="clear" w:color="auto" w:fill="FFFFFF"/>
        </w:rPr>
      </w:pPr>
      <w:r>
        <w:rPr>
          <w:color w:val="111111"/>
          <w:sz w:val="28"/>
          <w:szCs w:val="28"/>
          <w:shd w:val="clear" w:color="auto" w:fill="FFFFFF"/>
        </w:rPr>
        <w:lastRenderedPageBreak/>
        <w:t xml:space="preserve">   </w:t>
      </w:r>
      <w:r w:rsidR="00A9698A" w:rsidRPr="00C636CA">
        <w:rPr>
          <w:b/>
          <w:i/>
          <w:color w:val="111111"/>
          <w:sz w:val="28"/>
          <w:szCs w:val="28"/>
          <w:shd w:val="clear" w:color="auto" w:fill="FFFFFF"/>
        </w:rPr>
        <w:t xml:space="preserve"> </w:t>
      </w:r>
      <w:r w:rsidR="0086082D" w:rsidRPr="00C636CA">
        <w:rPr>
          <w:b/>
          <w:i/>
          <w:color w:val="111111"/>
          <w:sz w:val="28"/>
          <w:szCs w:val="28"/>
          <w:shd w:val="clear" w:color="auto" w:fill="FFFFFF"/>
        </w:rPr>
        <w:t>Сенсорное развитие</w:t>
      </w:r>
      <w:r w:rsidR="0086082D">
        <w:rPr>
          <w:color w:val="111111"/>
          <w:sz w:val="28"/>
          <w:szCs w:val="28"/>
          <w:shd w:val="clear" w:color="auto" w:fill="FFFFFF"/>
        </w:rPr>
        <w:t xml:space="preserve"> - это восприятие и формирование детей в процессе познания и исследования предметов их качеств и свойств: их пропорций, величина, форма, цвет, запах и вкус, положение в пространстве. </w:t>
      </w:r>
    </w:p>
    <w:p w:rsidR="0086082D" w:rsidRDefault="0086082D" w:rsidP="00A9698A">
      <w:pPr>
        <w:pStyle w:val="c3"/>
        <w:shd w:val="clear" w:color="auto" w:fill="FFFFFF"/>
        <w:spacing w:before="0" w:beforeAutospacing="0" w:after="0" w:afterAutospacing="0"/>
        <w:ind w:firstLine="568"/>
        <w:rPr>
          <w:rStyle w:val="c1"/>
          <w:color w:val="111111"/>
          <w:sz w:val="28"/>
          <w:szCs w:val="28"/>
        </w:rPr>
      </w:pPr>
      <w:r>
        <w:rPr>
          <w:color w:val="111111"/>
          <w:sz w:val="28"/>
          <w:szCs w:val="28"/>
          <w:shd w:val="clear" w:color="auto" w:fill="FFFFFF"/>
        </w:rPr>
        <w:t>В раннем дошкольном возрасте важное значение имеет сенсорное развитие. Именно в этом возрасте более всего совершенствуется деятельность органов чувств, происходит накопление представлений от окружающим мире.</w:t>
      </w:r>
    </w:p>
    <w:p w:rsidR="0086082D" w:rsidRDefault="00A9698A" w:rsidP="00A9698A">
      <w:pPr>
        <w:pStyle w:val="c3"/>
        <w:shd w:val="clear" w:color="auto" w:fill="FFFFFF"/>
        <w:spacing w:before="0" w:beforeAutospacing="0" w:after="0" w:afterAutospacing="0"/>
        <w:ind w:firstLine="568"/>
        <w:rPr>
          <w:rFonts w:ascii="Calibri" w:hAnsi="Calibri"/>
          <w:color w:val="000000"/>
          <w:sz w:val="22"/>
          <w:szCs w:val="22"/>
        </w:rPr>
      </w:pPr>
      <w:r>
        <w:rPr>
          <w:rStyle w:val="c1"/>
          <w:color w:val="111111"/>
          <w:sz w:val="28"/>
          <w:szCs w:val="28"/>
        </w:rPr>
        <w:t>В возрасте двух-</w:t>
      </w:r>
      <w:r w:rsidR="0086082D">
        <w:rPr>
          <w:rStyle w:val="c1"/>
          <w:color w:val="111111"/>
          <w:sz w:val="28"/>
          <w:szCs w:val="28"/>
        </w:rPr>
        <w:t>трёх лет задачи с</w:t>
      </w:r>
      <w:r>
        <w:rPr>
          <w:rStyle w:val="c1"/>
          <w:color w:val="111111"/>
          <w:sz w:val="28"/>
          <w:szCs w:val="28"/>
        </w:rPr>
        <w:t xml:space="preserve">енсорного воспитания </w:t>
      </w:r>
      <w:r w:rsidR="00F2133E">
        <w:rPr>
          <w:rStyle w:val="c1"/>
          <w:color w:val="111111"/>
          <w:sz w:val="28"/>
          <w:szCs w:val="28"/>
        </w:rPr>
        <w:t>знакомство с</w:t>
      </w:r>
      <w:r w:rsidR="0086082D">
        <w:rPr>
          <w:rStyle w:val="c1"/>
          <w:color w:val="111111"/>
          <w:sz w:val="28"/>
          <w:szCs w:val="28"/>
        </w:rPr>
        <w:t xml:space="preserve"> цветом, формой предметов, звуками окружающей среды, но не надо добиваться запоминания. Основная задача таких занятий - накопление разнообразного сенсорного опыта и умение использовать его в различных специализациях.</w:t>
      </w:r>
    </w:p>
    <w:p w:rsidR="0086082D" w:rsidRDefault="0086082D" w:rsidP="00A9698A">
      <w:pPr>
        <w:pStyle w:val="c3"/>
        <w:shd w:val="clear" w:color="auto" w:fill="FFFFFF"/>
        <w:spacing w:before="0" w:beforeAutospacing="0" w:after="0" w:afterAutospacing="0"/>
        <w:ind w:firstLine="568"/>
        <w:rPr>
          <w:rFonts w:ascii="Calibri" w:hAnsi="Calibri"/>
          <w:color w:val="000000"/>
          <w:sz w:val="22"/>
          <w:szCs w:val="22"/>
        </w:rPr>
      </w:pPr>
      <w:r>
        <w:rPr>
          <w:rStyle w:val="c1"/>
          <w:color w:val="111111"/>
          <w:sz w:val="28"/>
          <w:szCs w:val="28"/>
        </w:rPr>
        <w:t>Старше трёх лет - основная задача сенсор</w:t>
      </w:r>
      <w:r w:rsidR="00A9698A">
        <w:rPr>
          <w:rStyle w:val="c1"/>
          <w:color w:val="111111"/>
          <w:sz w:val="28"/>
          <w:szCs w:val="28"/>
        </w:rPr>
        <w:t xml:space="preserve">ного воспитания детей состоит в </w:t>
      </w:r>
      <w:r>
        <w:rPr>
          <w:rStyle w:val="c1"/>
          <w:color w:val="111111"/>
          <w:sz w:val="28"/>
          <w:szCs w:val="28"/>
        </w:rPr>
        <w:t>ознакомлении с сенсорными и общепринятыми способами их использования. Знания о цвете, форме, положении предметов в пространстве закрепляются и расширяются на занятиях рисованием, лепкой, аппликацией и конструированием, при получении элементарных математических познаний. </w:t>
      </w:r>
    </w:p>
    <w:p w:rsidR="00F2133E" w:rsidRDefault="00F2133E" w:rsidP="00A9698A">
      <w:pPr>
        <w:pStyle w:val="a4"/>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Содержание сенсорного уголка в младших группах</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Для </w:t>
      </w:r>
      <w:proofErr w:type="gramStart"/>
      <w:r>
        <w:rPr>
          <w:rFonts w:ascii="Times New Roman" w:eastAsia="Times New Roman" w:hAnsi="Times New Roman" w:cs="Times New Roman"/>
          <w:b/>
          <w:sz w:val="28"/>
          <w:szCs w:val="28"/>
        </w:rPr>
        <w:t>развития  мелкой</w:t>
      </w:r>
      <w:proofErr w:type="gramEnd"/>
      <w:r>
        <w:rPr>
          <w:rFonts w:ascii="Times New Roman" w:eastAsia="Times New Roman" w:hAnsi="Times New Roman" w:cs="Times New Roman"/>
          <w:b/>
          <w:sz w:val="28"/>
          <w:szCs w:val="28"/>
        </w:rPr>
        <w:t xml:space="preserve"> моторики</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Пирамидки, окрашенные в основные цвета</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Стержни для нанизывания с цветными кольцами, мозаика</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Объемные вкладыши, матрешки</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Рамки – вкладыши, кубы с прорезями разной формы</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Набор для завинчивания (коробка с крышками разного цвета и формы)</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Рамки-полотна с застежками (шнуровка, пуговицы, «липучки»)</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Наборы для нанизывания на леску или шнурок (бусы, шарики, игрушки)</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Панно со съемными элементами (</w:t>
      </w:r>
      <w:proofErr w:type="spellStart"/>
      <w:r>
        <w:rPr>
          <w:rFonts w:ascii="Times New Roman" w:eastAsia="Times New Roman" w:hAnsi="Times New Roman" w:cs="Times New Roman"/>
          <w:sz w:val="28"/>
          <w:szCs w:val="28"/>
        </w:rPr>
        <w:t>коврограф</w:t>
      </w:r>
      <w:proofErr w:type="spellEnd"/>
      <w:r>
        <w:rPr>
          <w:rFonts w:ascii="Times New Roman" w:eastAsia="Times New Roman" w:hAnsi="Times New Roman" w:cs="Times New Roman"/>
          <w:sz w:val="28"/>
          <w:szCs w:val="28"/>
        </w:rPr>
        <w:t>).</w:t>
      </w:r>
    </w:p>
    <w:p w:rsidR="00C636CA" w:rsidRDefault="00C636CA" w:rsidP="00A9698A">
      <w:pPr>
        <w:pStyle w:val="a4"/>
        <w:rPr>
          <w:rFonts w:ascii="Times New Roman" w:eastAsia="Times New Roman" w:hAnsi="Times New Roman" w:cs="Times New Roman"/>
          <w:b/>
          <w:sz w:val="28"/>
          <w:szCs w:val="28"/>
        </w:rPr>
      </w:pPr>
    </w:p>
    <w:p w:rsidR="00F2133E" w:rsidRDefault="00A9698A" w:rsidP="00A9698A">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ab/>
        <w:t xml:space="preserve">Для </w:t>
      </w:r>
      <w:r w:rsidR="00F2133E">
        <w:rPr>
          <w:rFonts w:ascii="Times New Roman" w:eastAsia="Times New Roman" w:hAnsi="Times New Roman" w:cs="Times New Roman"/>
          <w:b/>
          <w:sz w:val="28"/>
          <w:szCs w:val="28"/>
        </w:rPr>
        <w:t>восприятия формы и величины</w:t>
      </w:r>
    </w:p>
    <w:p w:rsidR="00F2133E" w:rsidRDefault="00A9698A"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Набор геометрических тел для </w:t>
      </w:r>
      <w:proofErr w:type="spellStart"/>
      <w:r>
        <w:rPr>
          <w:rFonts w:ascii="Times New Roman" w:eastAsia="Times New Roman" w:hAnsi="Times New Roman" w:cs="Times New Roman"/>
          <w:sz w:val="28"/>
          <w:szCs w:val="28"/>
        </w:rPr>
        <w:t>сериации</w:t>
      </w:r>
      <w:proofErr w:type="spellEnd"/>
      <w:r>
        <w:rPr>
          <w:rFonts w:ascii="Times New Roman" w:eastAsia="Times New Roman" w:hAnsi="Times New Roman" w:cs="Times New Roman"/>
          <w:sz w:val="28"/>
          <w:szCs w:val="28"/>
        </w:rPr>
        <w:t xml:space="preserve"> </w:t>
      </w:r>
      <w:r w:rsidR="00F2133E">
        <w:rPr>
          <w:rFonts w:ascii="Times New Roman" w:eastAsia="Times New Roman" w:hAnsi="Times New Roman" w:cs="Times New Roman"/>
          <w:sz w:val="28"/>
          <w:szCs w:val="28"/>
        </w:rPr>
        <w:t xml:space="preserve">по величине (Блоки </w:t>
      </w:r>
      <w:proofErr w:type="spellStart"/>
      <w:r w:rsidR="00F2133E">
        <w:rPr>
          <w:rFonts w:ascii="Times New Roman" w:eastAsia="Times New Roman" w:hAnsi="Times New Roman" w:cs="Times New Roman"/>
          <w:sz w:val="28"/>
          <w:szCs w:val="28"/>
        </w:rPr>
        <w:t>Дьенеша</w:t>
      </w:r>
      <w:proofErr w:type="spellEnd"/>
      <w:r w:rsidR="00F2133E">
        <w:rPr>
          <w:rFonts w:ascii="Times New Roman" w:eastAsia="Times New Roman" w:hAnsi="Times New Roman" w:cs="Times New Roman"/>
          <w:sz w:val="28"/>
          <w:szCs w:val="28"/>
        </w:rPr>
        <w:t>)</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Набор плоскостных геометрических форм для </w:t>
      </w:r>
      <w:proofErr w:type="spellStart"/>
      <w:r>
        <w:rPr>
          <w:rFonts w:ascii="Times New Roman" w:eastAsia="Times New Roman" w:hAnsi="Times New Roman" w:cs="Times New Roman"/>
          <w:sz w:val="28"/>
          <w:szCs w:val="28"/>
        </w:rPr>
        <w:t>сериации</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  величине</w:t>
      </w:r>
      <w:proofErr w:type="gramEnd"/>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Чудесный мешочек с набором геометрических форм, овощей, фруктов.</w:t>
      </w:r>
    </w:p>
    <w:p w:rsidR="00C636CA" w:rsidRDefault="00C636CA" w:rsidP="00A9698A">
      <w:pPr>
        <w:pStyle w:val="a4"/>
        <w:rPr>
          <w:rFonts w:ascii="Times New Roman" w:eastAsia="Times New Roman" w:hAnsi="Times New Roman" w:cs="Times New Roman"/>
          <w:b/>
          <w:sz w:val="28"/>
          <w:szCs w:val="28"/>
        </w:rPr>
      </w:pPr>
    </w:p>
    <w:p w:rsidR="00F2133E" w:rsidRDefault="00F2133E" w:rsidP="00A9698A">
      <w:pPr>
        <w:pStyle w:val="a4"/>
        <w:rPr>
          <w:rFonts w:ascii="Times New Roman" w:eastAsia="Times New Roman" w:hAnsi="Times New Roman" w:cs="Times New Roman"/>
          <w:sz w:val="28"/>
          <w:szCs w:val="28"/>
        </w:rPr>
      </w:pPr>
      <w:r w:rsidRPr="00C636CA">
        <w:rPr>
          <w:rFonts w:ascii="Times New Roman" w:eastAsia="Times New Roman" w:hAnsi="Times New Roman" w:cs="Times New Roman"/>
          <w:b/>
          <w:sz w:val="28"/>
          <w:szCs w:val="28"/>
        </w:rPr>
        <w:t>3.</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Для восприятия цвета</w:t>
      </w:r>
    </w:p>
    <w:p w:rsidR="00F2133E" w:rsidRDefault="00F2133E" w:rsidP="00C636C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Набор цветных палочек (Палочки </w:t>
      </w:r>
      <w:proofErr w:type="spellStart"/>
      <w:r>
        <w:rPr>
          <w:rFonts w:ascii="Times New Roman" w:eastAsia="Times New Roman" w:hAnsi="Times New Roman" w:cs="Times New Roman"/>
          <w:sz w:val="28"/>
          <w:szCs w:val="28"/>
        </w:rPr>
        <w:t>Кюизенера</w:t>
      </w:r>
      <w:proofErr w:type="spellEnd"/>
      <w:r>
        <w:rPr>
          <w:rFonts w:ascii="Times New Roman" w:eastAsia="Times New Roman" w:hAnsi="Times New Roman" w:cs="Times New Roman"/>
          <w:sz w:val="28"/>
          <w:szCs w:val="28"/>
        </w:rPr>
        <w:t>), мозаика, пирамидки.</w:t>
      </w:r>
    </w:p>
    <w:p w:rsidR="00F2133E" w:rsidRDefault="00F2133E" w:rsidP="00C636C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Блоки </w:t>
      </w:r>
      <w:proofErr w:type="spellStart"/>
      <w:r>
        <w:rPr>
          <w:rFonts w:ascii="Times New Roman" w:eastAsia="Times New Roman" w:hAnsi="Times New Roman" w:cs="Times New Roman"/>
          <w:sz w:val="28"/>
          <w:szCs w:val="28"/>
        </w:rPr>
        <w:t>Дьенеша</w:t>
      </w:r>
      <w:proofErr w:type="spellEnd"/>
      <w:r>
        <w:rPr>
          <w:rFonts w:ascii="Times New Roman" w:eastAsia="Times New Roman" w:hAnsi="Times New Roman" w:cs="Times New Roman"/>
          <w:sz w:val="28"/>
          <w:szCs w:val="28"/>
        </w:rPr>
        <w:t>,</w:t>
      </w:r>
    </w:p>
    <w:p w:rsidR="00F2133E" w:rsidRDefault="00F2133E" w:rsidP="00C636C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Набор кубиков с цветными гранями (кубики Никитина)</w:t>
      </w:r>
    </w:p>
    <w:p w:rsidR="00F2133E" w:rsidRDefault="00F2133E" w:rsidP="00C636C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Бусы, ленточки, прищепки, колечки, браслеты, резинки для волос и др.</w:t>
      </w:r>
    </w:p>
    <w:p w:rsidR="00F2133E" w:rsidRDefault="00F2133E" w:rsidP="00C636C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Трубочки для проталкивания платочков палочкой.</w:t>
      </w:r>
    </w:p>
    <w:p w:rsidR="00C636CA" w:rsidRDefault="00F2133E" w:rsidP="00A9698A">
      <w:pPr>
        <w:pStyle w:val="a4"/>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Куклы в одежде основных цветов (красный, жёлтый, зелёный, синий) и </w:t>
      </w:r>
      <w:r w:rsidR="00C636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разноцвет</w:t>
      </w:r>
      <w:r w:rsidR="00C636CA">
        <w:rPr>
          <w:rFonts w:ascii="Times New Roman" w:eastAsia="Times New Roman" w:hAnsi="Times New Roman" w:cs="Times New Roman"/>
          <w:sz w:val="28"/>
          <w:szCs w:val="28"/>
        </w:rPr>
        <w:t>ных предметов для игры с куклой.</w:t>
      </w:r>
      <w:r w:rsidR="00C636CA">
        <w:rPr>
          <w:rFonts w:ascii="Times New Roman" w:eastAsia="Times New Roman" w:hAnsi="Times New Roman" w:cs="Times New Roman"/>
          <w:b/>
          <w:sz w:val="28"/>
          <w:szCs w:val="28"/>
        </w:rPr>
        <w:t xml:space="preserve"> </w:t>
      </w:r>
    </w:p>
    <w:p w:rsidR="00C636CA" w:rsidRDefault="00C636CA" w:rsidP="00A9698A">
      <w:pPr>
        <w:pStyle w:val="a4"/>
        <w:rPr>
          <w:rFonts w:ascii="Times New Roman" w:eastAsia="Times New Roman" w:hAnsi="Times New Roman" w:cs="Times New Roman"/>
          <w:b/>
          <w:sz w:val="28"/>
          <w:szCs w:val="28"/>
        </w:rPr>
      </w:pPr>
    </w:p>
    <w:p w:rsidR="00C636CA" w:rsidRDefault="00C636CA" w:rsidP="00A9698A">
      <w:pPr>
        <w:pStyle w:val="a4"/>
        <w:rPr>
          <w:rFonts w:ascii="Times New Roman" w:eastAsia="Times New Roman" w:hAnsi="Times New Roman" w:cs="Times New Roman"/>
          <w:b/>
          <w:sz w:val="28"/>
          <w:szCs w:val="28"/>
        </w:rPr>
      </w:pPr>
    </w:p>
    <w:p w:rsidR="00F2133E" w:rsidRDefault="00A9698A" w:rsidP="00A9698A">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Pr>
          <w:rFonts w:ascii="Times New Roman" w:eastAsia="Times New Roman" w:hAnsi="Times New Roman" w:cs="Times New Roman"/>
          <w:b/>
          <w:sz w:val="28"/>
          <w:szCs w:val="28"/>
        </w:rPr>
        <w:tab/>
        <w:t>Для</w:t>
      </w:r>
      <w:r w:rsidR="00F2133E">
        <w:rPr>
          <w:rFonts w:ascii="Times New Roman" w:eastAsia="Times New Roman" w:hAnsi="Times New Roman" w:cs="Times New Roman"/>
          <w:b/>
          <w:sz w:val="28"/>
          <w:szCs w:val="28"/>
        </w:rPr>
        <w:t xml:space="preserve"> восприятия звуков</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Музыкальная шкатулка, наборы шумовых коробочек (по </w:t>
      </w:r>
      <w:proofErr w:type="spellStart"/>
      <w:r>
        <w:rPr>
          <w:rFonts w:ascii="Times New Roman" w:eastAsia="Times New Roman" w:hAnsi="Times New Roman" w:cs="Times New Roman"/>
          <w:sz w:val="28"/>
          <w:szCs w:val="28"/>
        </w:rPr>
        <w:t>Монтессори</w:t>
      </w:r>
      <w:proofErr w:type="spellEnd"/>
      <w:r>
        <w:rPr>
          <w:rFonts w:ascii="Times New Roman" w:eastAsia="Times New Roman" w:hAnsi="Times New Roman" w:cs="Times New Roman"/>
          <w:sz w:val="28"/>
          <w:szCs w:val="28"/>
        </w:rPr>
        <w:t>).</w:t>
      </w:r>
    </w:p>
    <w:p w:rsidR="00A9698A"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Звучащие инструменты (барабаны, к</w:t>
      </w:r>
      <w:r w:rsidR="00A9698A">
        <w:rPr>
          <w:rFonts w:ascii="Times New Roman" w:eastAsia="Times New Roman" w:hAnsi="Times New Roman" w:cs="Times New Roman"/>
          <w:sz w:val="28"/>
          <w:szCs w:val="28"/>
        </w:rPr>
        <w:t>олокольчики, пищалки, трещотки)</w:t>
      </w:r>
    </w:p>
    <w:p w:rsidR="00A9698A" w:rsidRDefault="00A9698A" w:rsidP="00A9698A">
      <w:pPr>
        <w:pStyle w:val="a4"/>
        <w:rPr>
          <w:rFonts w:ascii="Times New Roman" w:eastAsia="Times New Roman" w:hAnsi="Times New Roman" w:cs="Times New Roman"/>
          <w:sz w:val="28"/>
          <w:szCs w:val="28"/>
        </w:rPr>
      </w:pPr>
    </w:p>
    <w:p w:rsidR="00C636CA" w:rsidRDefault="00C636CA" w:rsidP="00A9698A">
      <w:pPr>
        <w:pStyle w:val="a4"/>
        <w:rPr>
          <w:rFonts w:ascii="Times New Roman" w:eastAsia="Times New Roman" w:hAnsi="Times New Roman" w:cs="Times New Roman"/>
          <w:b/>
          <w:sz w:val="28"/>
          <w:szCs w:val="28"/>
        </w:rPr>
      </w:pPr>
    </w:p>
    <w:p w:rsidR="00F2133E" w:rsidRPr="00A9698A"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ab/>
        <w:t>Для тактильных ощущений</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Панно-игрушки из тканей различной фактуры (шершавая, гладкая, ворсистая – наждачная бумага, липучка, шёлк, атлас, сукно, мех, пух и </w:t>
      </w:r>
      <w:proofErr w:type="spellStart"/>
      <w:r>
        <w:rPr>
          <w:rFonts w:ascii="Times New Roman" w:eastAsia="Times New Roman" w:hAnsi="Times New Roman" w:cs="Times New Roman"/>
          <w:sz w:val="28"/>
          <w:szCs w:val="28"/>
        </w:rPr>
        <w:t>т.п</w:t>
      </w:r>
      <w:proofErr w:type="spellEnd"/>
      <w:r>
        <w:rPr>
          <w:rFonts w:ascii="Times New Roman" w:eastAsia="Times New Roman" w:hAnsi="Times New Roman" w:cs="Times New Roman"/>
          <w:sz w:val="28"/>
          <w:szCs w:val="28"/>
        </w:rPr>
        <w:t>)</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Природный материал (шишки, желуди, камешки, каштаны, ракушки)</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«Тактильный коврик» (панно со съемными деталями из разных материалов с карманами на пуговицах, замочках, крючках и т.п.)</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Подносы с манкой или песком для рисования пальцами и крупы, фасоль для перебирания.</w:t>
      </w:r>
    </w:p>
    <w:p w:rsidR="00C636CA" w:rsidRDefault="00C636CA" w:rsidP="00A9698A">
      <w:pPr>
        <w:pStyle w:val="a4"/>
        <w:rPr>
          <w:rFonts w:ascii="Times New Roman" w:eastAsia="Times New Roman" w:hAnsi="Times New Roman" w:cs="Times New Roman"/>
          <w:b/>
          <w:sz w:val="28"/>
          <w:szCs w:val="28"/>
        </w:rPr>
      </w:pPr>
    </w:p>
    <w:p w:rsidR="00F2133E" w:rsidRDefault="00F2133E" w:rsidP="00A9698A">
      <w:pPr>
        <w:pStyle w:val="a4"/>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Для элементарных опытов</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Набор для экспериментирования с песком и водой (тазики, чашки, прозрачные </w:t>
      </w:r>
      <w:proofErr w:type="gramStart"/>
      <w:r>
        <w:rPr>
          <w:rFonts w:ascii="Times New Roman" w:eastAsia="Times New Roman" w:hAnsi="Times New Roman" w:cs="Times New Roman"/>
          <w:sz w:val="28"/>
          <w:szCs w:val="28"/>
        </w:rPr>
        <w:t>пластиковые  и</w:t>
      </w:r>
      <w:proofErr w:type="gramEnd"/>
      <w:r>
        <w:rPr>
          <w:rFonts w:ascii="Times New Roman" w:eastAsia="Times New Roman" w:hAnsi="Times New Roman" w:cs="Times New Roman"/>
          <w:sz w:val="28"/>
          <w:szCs w:val="28"/>
        </w:rPr>
        <w:t xml:space="preserve"> цветные стаканчики, воронки для переливания, бутылочки прозрачные, салфетки тканевые и бумажные, одноразовые тарелки, ложки, совочки, лопатки, сачки и т.д.)</w:t>
      </w:r>
    </w:p>
    <w:p w:rsidR="00F2133E" w:rsidRDefault="00F2133E" w:rsidP="00A9698A">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Бумага, кусочки ткани, предметы различной формы, фактуры, веса, плотности (деревянные, металлические, пластмассовые, резиновые)</w:t>
      </w:r>
    </w:p>
    <w:p w:rsidR="00F2133E" w:rsidRDefault="00F2133E" w:rsidP="00A9698A">
      <w:pPr>
        <w:pStyle w:val="a4"/>
        <w:rPr>
          <w:rFonts w:ascii="Times New Roman" w:eastAsia="Times New Roman" w:hAnsi="Times New Roman" w:cs="Times New Roman"/>
          <w:sz w:val="28"/>
          <w:szCs w:val="28"/>
        </w:rPr>
      </w:pPr>
    </w:p>
    <w:p w:rsidR="00B852D1" w:rsidRDefault="00C636CA" w:rsidP="00A9698A">
      <w:pPr>
        <w:rPr>
          <w:rFonts w:ascii="Times New Roman" w:hAnsi="Times New Roman" w:cs="Times New Roman"/>
          <w:sz w:val="28"/>
        </w:rPr>
      </w:pPr>
      <w:r>
        <w:rPr>
          <w:rFonts w:ascii="Times New Roman" w:eastAsia="Times New Roman" w:hAnsi="Times New Roman" w:cs="Times New Roman"/>
          <w:sz w:val="28"/>
          <w:szCs w:val="28"/>
          <w:lang w:eastAsia="ru-RU"/>
        </w:rPr>
        <w:t xml:space="preserve">    </w:t>
      </w:r>
      <w:r w:rsidR="00A9698A">
        <w:rPr>
          <w:rFonts w:ascii="Times New Roman" w:hAnsi="Times New Roman" w:cs="Times New Roman"/>
          <w:sz w:val="28"/>
        </w:rPr>
        <w:t xml:space="preserve"> </w:t>
      </w:r>
      <w:r w:rsidR="001D7EF6" w:rsidRPr="001D7EF6">
        <w:rPr>
          <w:rFonts w:ascii="Times New Roman" w:hAnsi="Times New Roman" w:cs="Times New Roman"/>
          <w:sz w:val="28"/>
        </w:rPr>
        <w:t>Игры по сенсорному развитию для детей младшего дошкольного возраста имеют целью развитие мелкой моторики пальцев рук, что в свою очередь ведет к улучшению интеллектуального развития, развития речи.</w:t>
      </w: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C636CA" w:rsidRDefault="00C636CA" w:rsidP="00A9698A">
      <w:pPr>
        <w:rPr>
          <w:rFonts w:ascii="Times New Roman" w:hAnsi="Times New Roman" w:cs="Times New Roman"/>
          <w:sz w:val="28"/>
        </w:rPr>
      </w:pPr>
    </w:p>
    <w:p w:rsidR="001D7EF6" w:rsidRPr="00C636CA" w:rsidRDefault="001D7EF6" w:rsidP="00A9698A">
      <w:pPr>
        <w:rPr>
          <w:rFonts w:ascii="Times New Roman" w:hAnsi="Times New Roman" w:cs="Times New Roman"/>
          <w:b/>
          <w:sz w:val="36"/>
          <w:szCs w:val="36"/>
        </w:rPr>
      </w:pPr>
      <w:r w:rsidRPr="00C636CA">
        <w:rPr>
          <w:rFonts w:ascii="Times New Roman" w:hAnsi="Times New Roman" w:cs="Times New Roman"/>
          <w:b/>
          <w:sz w:val="36"/>
          <w:szCs w:val="36"/>
        </w:rPr>
        <w:lastRenderedPageBreak/>
        <w:t>Картотека дидактических игр по сенсорному воспитанию для детей раннего возраста (2-3 лет)</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«Собери пирамидку»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развивать ориентировку ребенка в контрастных величинах предметов.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Материалы: пирамидка из 4 – 5 колец.</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пирамидка собирается из большой, состоящей из 8 – 10 колец. Для детей этого возраста такую пирамидку собирают через одно кольцо, т. е. разница в величине колец здесь более контрастная.</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«Складывание матрешки с двумя вкладышами»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продолжать учить простым действиям с предметами, отличающимися по величине.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комплект из трех матрешек (для каждого ребенка и взрослого).</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 xml:space="preserve">Методические </w:t>
      </w:r>
      <w:proofErr w:type="spellStart"/>
      <w:proofErr w:type="gramStart"/>
      <w:r w:rsidRPr="00384272">
        <w:rPr>
          <w:rFonts w:ascii="Times New Roman" w:eastAsia="Times New Roman" w:hAnsi="Times New Roman" w:cs="Times New Roman"/>
          <w:sz w:val="24"/>
          <w:szCs w:val="24"/>
          <w:lang w:eastAsia="ru-RU"/>
        </w:rPr>
        <w:t>приемы:показ</w:t>
      </w:r>
      <w:proofErr w:type="spellEnd"/>
      <w:proofErr w:type="gramEnd"/>
      <w:r w:rsidRPr="00384272">
        <w:rPr>
          <w:rFonts w:ascii="Times New Roman" w:eastAsia="Times New Roman" w:hAnsi="Times New Roman" w:cs="Times New Roman"/>
          <w:sz w:val="24"/>
          <w:szCs w:val="24"/>
          <w:lang w:eastAsia="ru-RU"/>
        </w:rPr>
        <w:t xml:space="preserve"> действий и сопоставление величины разных предметов сопровождаются словами: открой, закрой, маленькая, большая, меньше, больше, такая, не такая.</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«Закрой окошки»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детей соотносить предметы по форме и цвету одновременно.</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4 домика разных цветов, с вырезанными в них геометрическими фигурами (окошечки).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закрыть окошки в домиках фигурками.</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«Найди такой же»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подбор предметов по образцу.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три шарика, три кубика одного цвета и величины.</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воспитатель предлагает детям, играя, найти предметы такой же формы</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«Оденем куклу»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подбор к образцу парных предметов одного цвета.</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варежки красного и синего цветов.</w:t>
      </w:r>
    </w:p>
    <w:p w:rsidR="00C636CA" w:rsidRPr="00C636CA" w:rsidRDefault="00F2133E" w:rsidP="00C636C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воспитатель предлагает детям одеть кукле варежки. Ставит перед детьми 4 варежки (2 красного и 2 синего цвета). Надевает на одну ручку варежку красного цвета, а на другую предлагает надеть детям. Если дети справились с заданием, игру повторяют,</w:t>
      </w:r>
      <w:r w:rsidR="00C636CA">
        <w:rPr>
          <w:rFonts w:ascii="Times New Roman" w:eastAsia="Times New Roman" w:hAnsi="Times New Roman" w:cs="Times New Roman"/>
          <w:sz w:val="24"/>
          <w:szCs w:val="24"/>
          <w:lang w:eastAsia="ru-RU"/>
        </w:rPr>
        <w:t xml:space="preserve"> используя варежки синего цвета.</w:t>
      </w:r>
    </w:p>
    <w:p w:rsidR="00C636CA" w:rsidRDefault="00C636CA" w:rsidP="00C636C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C636CA" w:rsidRDefault="00C636CA" w:rsidP="00C636C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C636CA" w:rsidRDefault="00C636CA" w:rsidP="00C636C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C636CA" w:rsidRDefault="00F2133E" w:rsidP="00C636C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«Чудесный мешочек»</w:t>
      </w:r>
    </w:p>
    <w:p w:rsidR="00F2133E" w:rsidRPr="00C636CA" w:rsidRDefault="00F2133E" w:rsidP="00C636CA">
      <w:pPr>
        <w:shd w:val="clear" w:color="auto" w:fill="FFFFFF"/>
        <w:spacing w:before="240" w:after="240" w:line="240" w:lineRule="auto"/>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sz w:val="24"/>
          <w:szCs w:val="24"/>
          <w:lang w:eastAsia="ru-RU"/>
        </w:rPr>
        <w:t>Цель: закреплять знания детей о форме (куб, шар, кирпичик).</w:t>
      </w:r>
    </w:p>
    <w:p w:rsidR="00C636CA" w:rsidRDefault="00F2133E" w:rsidP="00C636C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мешочек с предметами разной формы.</w:t>
      </w:r>
    </w:p>
    <w:p w:rsidR="00F2133E" w:rsidRPr="00384272" w:rsidRDefault="00F2133E" w:rsidP="00C636C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определять на ощупь предметы.</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«Разложи по коробочкам»</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фиксировать внимание детей на цветовые свойства предметов.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разноцветные коробочки, фигурки желтого и зеленого цветов.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воспитатель предлагает детям подобрать желтую фигурку к коробочке такого же цвета.</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«Подбери крышку к коробочке»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подбор предметов по образцу.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коробочки разных форм (круглая, четырехугольная, прямоугольная, треугольная) и соответствующие им крышки.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воспитатель, держа руку ребенка, его пальчиком обводит форму отверстия коробки. Затем показывает предмет, сопровождая действие словом. На глазах у детей опускает предмет в соответствующее отверстие. После этого предлагает детям это задание.</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«Палочки цветные»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 xml:space="preserve">Дидактический материал: палочки красного, желтого, зеленого, синего, белого, черного цветов </w:t>
      </w:r>
      <w:proofErr w:type="gramStart"/>
      <w:r w:rsidRPr="00384272">
        <w:rPr>
          <w:rFonts w:ascii="Times New Roman" w:eastAsia="Times New Roman" w:hAnsi="Times New Roman" w:cs="Times New Roman"/>
          <w:sz w:val="24"/>
          <w:szCs w:val="24"/>
          <w:lang w:eastAsia="ru-RU"/>
        </w:rPr>
        <w:t>( по</w:t>
      </w:r>
      <w:proofErr w:type="gramEnd"/>
      <w:r w:rsidRPr="00384272">
        <w:rPr>
          <w:rFonts w:ascii="Times New Roman" w:eastAsia="Times New Roman" w:hAnsi="Times New Roman" w:cs="Times New Roman"/>
          <w:sz w:val="24"/>
          <w:szCs w:val="24"/>
          <w:lang w:eastAsia="ru-RU"/>
        </w:rPr>
        <w:t xml:space="preserve"> 10 каждого цвета ).</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вначале воспитатель распределяет палочки сам, затем предлагает кому – либо из детей взять любую палочку, посмотреть, где лежат палочки такого же цвета, и положить их вместе, затем сделать тоже с палочкой другого цвета.</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«Цветные мячики»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продолжать закреплять умение группировать по цвету однородные предметы.</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разноцветные мячики, корзины.</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 xml:space="preserve">Методические приемы: первые две пары воспитатель группирует сам, раскладывая мячи одного цвета </w:t>
      </w:r>
      <w:proofErr w:type="gramStart"/>
      <w:r w:rsidRPr="00384272">
        <w:rPr>
          <w:rFonts w:ascii="Times New Roman" w:eastAsia="Times New Roman" w:hAnsi="Times New Roman" w:cs="Times New Roman"/>
          <w:sz w:val="24"/>
          <w:szCs w:val="24"/>
          <w:lang w:eastAsia="ru-RU"/>
        </w:rPr>
        <w:t>( красного</w:t>
      </w:r>
      <w:proofErr w:type="gramEnd"/>
      <w:r w:rsidRPr="00384272">
        <w:rPr>
          <w:rFonts w:ascii="Times New Roman" w:eastAsia="Times New Roman" w:hAnsi="Times New Roman" w:cs="Times New Roman"/>
          <w:sz w:val="24"/>
          <w:szCs w:val="24"/>
          <w:lang w:eastAsia="ru-RU"/>
        </w:rPr>
        <w:t>) в одну корзину, а мячи другого ( желтого) цвета в другую корзину, затем привлекает к группировке детей.</w:t>
      </w: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«Ленточки для кукол»</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продолжать учить фиксировать внимание на величине предметов и формировать простейшие приемы установления тождества и различия цвета.</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коробка с лентами различной длины и цвета, большие и маленькие куклы.</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нужно нарядить кукол: большой кукле – большой бант, маленькой кукле – маленький бант. Для большой куклы в синем платье выберем большой синий бантик, а для маленькой куклы в красном платье – маленький красный бантик (выполняет вместе с детьми). Затем дети подбирают самостоятельно.</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«Привяжем к шарику ниточку»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группирование предметов по цвету.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 xml:space="preserve">Дидактический </w:t>
      </w:r>
      <w:proofErr w:type="spellStart"/>
      <w:proofErr w:type="gramStart"/>
      <w:r w:rsidRPr="00384272">
        <w:rPr>
          <w:rFonts w:ascii="Times New Roman" w:eastAsia="Times New Roman" w:hAnsi="Times New Roman" w:cs="Times New Roman"/>
          <w:sz w:val="24"/>
          <w:szCs w:val="24"/>
          <w:lang w:eastAsia="ru-RU"/>
        </w:rPr>
        <w:t>материал:разноцветные</w:t>
      </w:r>
      <w:proofErr w:type="spellEnd"/>
      <w:proofErr w:type="gramEnd"/>
      <w:r w:rsidRPr="00384272">
        <w:rPr>
          <w:rFonts w:ascii="Times New Roman" w:eastAsia="Times New Roman" w:hAnsi="Times New Roman" w:cs="Times New Roman"/>
          <w:sz w:val="24"/>
          <w:szCs w:val="24"/>
          <w:lang w:eastAsia="ru-RU"/>
        </w:rPr>
        <w:t xml:space="preserve"> кружочки (овалы) , палочки таких же цветов.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к красному кружочку найти палочку такого же цвета.</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«Нанизывание на стержень колец, убывающих по величине».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продолжать учить простым действиям с предметами (снимать и нанизывать кольца), обогащать зрительно – осязательный опыт малышей. Дидактический материал: коническая пирамидка из пяти колец</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на столе все кольца раскладывают в порядке увеличения справа от пирамидки. Затем пирамидка собирается в соответствующем порядке. Взрослый поясняет: «Вот самое большое кольцо, вот поменьше, это еще меньше, а вот самое маленькое». Закрыв пирамидку вершиной, предлагает детям провести рукой вдоль поверхности сверху вниз, чтобы они почувствовали, чтоб пирамидка книзу расширяется: все колечки на месте. Пирамидка собрана правильно.</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«Проталкивание предметов разной формы в соответствующие отверстия»</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детей сравнивать предметы по форме.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коробка с отверстиями разной формы, размер отверстий в коробке соответствует размерам кубика и шара. Важно, чтобы шар не мог проходить в отверстие для кубика, а куб в круглое отверстие.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воспитатель показывает детям коробку с отверстиями, обращая их внимание на форму отверстий. Обводя рукой круглое отверстие, взрослый поясняет детям, что есть такое окошко, обводя квадратное отверстие, говорит, что есть еще и вот такое окошко. Затем воспитатель предлагает детям поочередно опустить по одному шарику в соответствующее окошко.</w:t>
      </w: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«Веселый грузовик»</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формировать представление о форме, величине предметов.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 xml:space="preserve">Дидактический материал: различные геометрические цветные фигуры </w:t>
      </w:r>
      <w:proofErr w:type="gramStart"/>
      <w:r w:rsidRPr="00384272">
        <w:rPr>
          <w:rFonts w:ascii="Times New Roman" w:eastAsia="Times New Roman" w:hAnsi="Times New Roman" w:cs="Times New Roman"/>
          <w:sz w:val="24"/>
          <w:szCs w:val="24"/>
          <w:lang w:eastAsia="ru-RU"/>
        </w:rPr>
        <w:t>( круги</w:t>
      </w:r>
      <w:proofErr w:type="gramEnd"/>
      <w:r w:rsidRPr="00384272">
        <w:rPr>
          <w:rFonts w:ascii="Times New Roman" w:eastAsia="Times New Roman" w:hAnsi="Times New Roman" w:cs="Times New Roman"/>
          <w:sz w:val="24"/>
          <w:szCs w:val="24"/>
          <w:lang w:eastAsia="ru-RU"/>
        </w:rPr>
        <w:t>, квадраты, большие и маленькие прямоугольники).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воспитатель показывает, как можно из фигурок построить грузовик.</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«Размещение круглых вкладышей разной величины в соответствующих отверстиях»</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закреплять умение детей сравнивать предметы по величине.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вкладыши с большими и маленькими отверстиями.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Методические приемы: вначале ребенку предлагается вкладыш, чтобы закрыть большие отверстия, после того как малыш разместит вкладыш в соответствующем гнезде, ему дают маленький вкладыш для маленького отверстия.</w:t>
      </w:r>
    </w:p>
    <w:p w:rsidR="00F2133E" w:rsidRPr="00384272" w:rsidRDefault="00F2133E" w:rsidP="00A9698A">
      <w:pPr>
        <w:shd w:val="clear" w:color="auto" w:fill="FFFFFF"/>
        <w:spacing w:before="240" w:after="240" w:line="360" w:lineRule="atLeast"/>
        <w:outlineLvl w:val="1"/>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Игры с прищепками</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«Солнышко»</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выделять и называть основные цвета, по образцу выбирать нужный цвет.</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круг желтого цвета, прищепки двух цветов.</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«Ежик»</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детей производить выбор по величине и слову; чередовать по цвету и величине.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плоскостные изображения ежика и елки, прищепки зеленого, белого, черного цветов.</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«Разноцветные человечки»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детей конструировать по образцу, называть основные цвета и формы, способствовать воспитанию в детях дружелюбия.</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геометрические формы и прищепки.</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«Забавные прищепки»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детей правильно брать и открывать прищепку, находить ее местоположение по цвету.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прозрачная емкость, по краю которой наклеены цветные полосы, набор цветных прищепок.</w:t>
      </w: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«Найди подходящую заплатку»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находить идентичные геометрические фигуры</w:t>
      </w:r>
      <w:r w:rsidR="00A9698A">
        <w:rPr>
          <w:rFonts w:ascii="Times New Roman" w:eastAsia="Times New Roman" w:hAnsi="Times New Roman" w:cs="Times New Roman"/>
          <w:sz w:val="24"/>
          <w:szCs w:val="24"/>
          <w:lang w:eastAsia="ru-RU"/>
        </w:rPr>
        <w:t xml:space="preserve"> </w:t>
      </w:r>
      <w:r w:rsidRPr="00384272">
        <w:rPr>
          <w:rFonts w:ascii="Times New Roman" w:eastAsia="Times New Roman" w:hAnsi="Times New Roman" w:cs="Times New Roman"/>
          <w:sz w:val="24"/>
          <w:szCs w:val="24"/>
          <w:lang w:eastAsia="ru-RU"/>
        </w:rPr>
        <w:t>(плоскостные и объемные).</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Дидактический материал: геометрические фигуры.</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 xml:space="preserve">Методические </w:t>
      </w:r>
      <w:proofErr w:type="spellStart"/>
      <w:proofErr w:type="gramStart"/>
      <w:r w:rsidRPr="00384272">
        <w:rPr>
          <w:rFonts w:ascii="Times New Roman" w:eastAsia="Times New Roman" w:hAnsi="Times New Roman" w:cs="Times New Roman"/>
          <w:sz w:val="24"/>
          <w:szCs w:val="24"/>
          <w:lang w:eastAsia="ru-RU"/>
        </w:rPr>
        <w:t>приемы:воспитатель</w:t>
      </w:r>
      <w:proofErr w:type="spellEnd"/>
      <w:proofErr w:type="gramEnd"/>
      <w:r w:rsidRPr="00384272">
        <w:rPr>
          <w:rFonts w:ascii="Times New Roman" w:eastAsia="Times New Roman" w:hAnsi="Times New Roman" w:cs="Times New Roman"/>
          <w:sz w:val="24"/>
          <w:szCs w:val="24"/>
          <w:lang w:eastAsia="ru-RU"/>
        </w:rPr>
        <w:t xml:space="preserve"> раздает трафареты геометрических фигур. Дети выбирают из набора соответствующую по форме фигуру, вставляют ее в прорезь.</w:t>
      </w:r>
    </w:p>
    <w:p w:rsidR="000056E5" w:rsidRPr="00384272" w:rsidRDefault="00F2133E" w:rsidP="00A9698A">
      <w:pPr>
        <w:shd w:val="clear" w:color="auto" w:fill="FFFFFF"/>
        <w:spacing w:before="240" w:after="240" w:line="360" w:lineRule="atLeast"/>
        <w:outlineLvl w:val="1"/>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Игры на сенсорное развитие для детей младшего дошкольного возраста (3-4года)</w:t>
      </w:r>
      <w:r w:rsidR="000056E5" w:rsidRPr="00384272">
        <w:rPr>
          <w:rFonts w:ascii="Times New Roman" w:eastAsia="Times New Roman" w:hAnsi="Times New Roman" w:cs="Times New Roman"/>
          <w:b/>
          <w:bCs/>
          <w:sz w:val="24"/>
          <w:szCs w:val="24"/>
          <w:lang w:eastAsia="ru-RU"/>
        </w:rPr>
        <w:t>»</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«Укрась бабочку»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Цели:</w:t>
      </w:r>
      <w:r w:rsidRPr="00384272">
        <w:rPr>
          <w:rFonts w:ascii="Times New Roman" w:eastAsia="Times New Roman" w:hAnsi="Times New Roman" w:cs="Times New Roman"/>
          <w:sz w:val="24"/>
          <w:szCs w:val="24"/>
          <w:lang w:eastAsia="ru-RU"/>
        </w:rPr>
        <w:br/>
        <w:t>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w:t>
      </w:r>
      <w:r w:rsidRPr="00384272">
        <w:rPr>
          <w:rFonts w:ascii="Times New Roman" w:eastAsia="Times New Roman" w:hAnsi="Times New Roman" w:cs="Times New Roman"/>
          <w:sz w:val="24"/>
          <w:szCs w:val="24"/>
          <w:lang w:eastAsia="ru-RU"/>
        </w:rPr>
        <w:br/>
        <w:t>Материалы:</w:t>
      </w:r>
      <w:r w:rsidRPr="00384272">
        <w:rPr>
          <w:rFonts w:ascii="Times New Roman" w:eastAsia="Times New Roman" w:hAnsi="Times New Roman" w:cs="Times New Roman"/>
          <w:sz w:val="24"/>
          <w:szCs w:val="24"/>
          <w:lang w:eastAsia="ru-RU"/>
        </w:rPr>
        <w:br/>
        <w:t>Бабочки разных цветов, вырезанные из картона, круги разных размеров и цветов.</w:t>
      </w:r>
      <w:r w:rsidRPr="00384272">
        <w:rPr>
          <w:rFonts w:ascii="Times New Roman" w:eastAsia="Times New Roman" w:hAnsi="Times New Roman" w:cs="Times New Roman"/>
          <w:sz w:val="24"/>
          <w:szCs w:val="24"/>
          <w:lang w:eastAsia="ru-RU"/>
        </w:rPr>
        <w:br/>
        <w:t>Ход игры:</w:t>
      </w:r>
      <w:r w:rsidRPr="00384272">
        <w:rPr>
          <w:rFonts w:ascii="Times New Roman" w:eastAsia="Times New Roman" w:hAnsi="Times New Roman" w:cs="Times New Roman"/>
          <w:sz w:val="24"/>
          <w:szCs w:val="24"/>
          <w:lang w:eastAsia="ru-RU"/>
        </w:rPr>
        <w:b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r w:rsidRPr="00384272">
        <w:rPr>
          <w:rFonts w:ascii="Times New Roman" w:eastAsia="Times New Roman" w:hAnsi="Times New Roman" w:cs="Times New Roman"/>
          <w:sz w:val="24"/>
          <w:szCs w:val="24"/>
          <w:lang w:eastAsia="ru-RU"/>
        </w:rPr>
        <w:br/>
        <w:t>В конце игры воспитатель хвалит всех детей за то, что они украсили бабочек и они стали ещё красивее.</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«Почини одежду зайчатам»</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Цели:</w:t>
      </w:r>
      <w:r w:rsidRPr="00384272">
        <w:rPr>
          <w:rFonts w:ascii="Times New Roman" w:eastAsia="Times New Roman" w:hAnsi="Times New Roman" w:cs="Times New Roman"/>
          <w:sz w:val="24"/>
          <w:szCs w:val="24"/>
          <w:lang w:eastAsia="ru-RU"/>
        </w:rPr>
        <w:br/>
        <w:t xml:space="preserve">Учить детей различать цвета и использовать названия цветов в речи. Закреплять умение распознавать геометрические фигуры и называть их </w:t>
      </w:r>
      <w:proofErr w:type="gramStart"/>
      <w:r w:rsidRPr="00384272">
        <w:rPr>
          <w:rFonts w:ascii="Times New Roman" w:eastAsia="Times New Roman" w:hAnsi="Times New Roman" w:cs="Times New Roman"/>
          <w:sz w:val="24"/>
          <w:szCs w:val="24"/>
          <w:lang w:eastAsia="ru-RU"/>
        </w:rPr>
        <w:t>( круг</w:t>
      </w:r>
      <w:proofErr w:type="gramEnd"/>
      <w:r w:rsidRPr="00384272">
        <w:rPr>
          <w:rFonts w:ascii="Times New Roman" w:eastAsia="Times New Roman" w:hAnsi="Times New Roman" w:cs="Times New Roman"/>
          <w:sz w:val="24"/>
          <w:szCs w:val="24"/>
          <w:lang w:eastAsia="ru-RU"/>
        </w:rPr>
        <w:t>, квадрат, треугольник). Развивать мелкую моторику рук, цветовое восприятие, внимание.</w:t>
      </w:r>
      <w:r w:rsidRPr="00384272">
        <w:rPr>
          <w:rFonts w:ascii="Times New Roman" w:eastAsia="Times New Roman" w:hAnsi="Times New Roman" w:cs="Times New Roman"/>
          <w:sz w:val="24"/>
          <w:szCs w:val="24"/>
          <w:lang w:eastAsia="ru-RU"/>
        </w:rPr>
        <w:br/>
        <w:t>Материалы:</w:t>
      </w:r>
      <w:r w:rsidRPr="00384272">
        <w:rPr>
          <w:rFonts w:ascii="Times New Roman" w:eastAsia="Times New Roman" w:hAnsi="Times New Roman" w:cs="Times New Roman"/>
          <w:sz w:val="24"/>
          <w:szCs w:val="24"/>
          <w:lang w:eastAsia="ru-RU"/>
        </w:rPr>
        <w:br/>
        <w:t>Силуэты одежды, вырезанные из картона геометрические фигуры.</w:t>
      </w:r>
      <w:r w:rsidRPr="00384272">
        <w:rPr>
          <w:rFonts w:ascii="Times New Roman" w:eastAsia="Times New Roman" w:hAnsi="Times New Roman" w:cs="Times New Roman"/>
          <w:sz w:val="24"/>
          <w:szCs w:val="24"/>
          <w:lang w:eastAsia="ru-RU"/>
        </w:rPr>
        <w:br/>
        <w:t>Ход игры:</w:t>
      </w:r>
      <w:r w:rsidRPr="00384272">
        <w:rPr>
          <w:rFonts w:ascii="Times New Roman" w:eastAsia="Times New Roman" w:hAnsi="Times New Roman" w:cs="Times New Roman"/>
          <w:sz w:val="24"/>
          <w:szCs w:val="24"/>
          <w:lang w:eastAsia="ru-RU"/>
        </w:rPr>
        <w:br/>
        <w:t>Появляется зайчиха с корзинкой и плачет.</w:t>
      </w:r>
      <w:r w:rsidRPr="00384272">
        <w:rPr>
          <w:rFonts w:ascii="Times New Roman" w:eastAsia="Times New Roman" w:hAnsi="Times New Roman" w:cs="Times New Roman"/>
          <w:sz w:val="24"/>
          <w:szCs w:val="24"/>
          <w:lang w:eastAsia="ru-RU"/>
        </w:rPr>
        <w:br/>
        <w:t>Воспитатель: Почему ты плачешь зайчиха?</w:t>
      </w:r>
      <w:r w:rsidRPr="00384272">
        <w:rPr>
          <w:rFonts w:ascii="Times New Roman" w:eastAsia="Times New Roman" w:hAnsi="Times New Roman" w:cs="Times New Roman"/>
          <w:sz w:val="24"/>
          <w:szCs w:val="24"/>
          <w:lang w:eastAsia="ru-RU"/>
        </w:rPr>
        <w:br/>
        <w:t>Зайчиха: Купила я своим зайчатам подарки – шорты и юбочки. А пока шла по лесу, задела за куст – они и порвались. (Показывает шорты и юбки из картона).</w:t>
      </w:r>
      <w:r w:rsidRPr="00384272">
        <w:rPr>
          <w:rFonts w:ascii="Times New Roman" w:eastAsia="Times New Roman" w:hAnsi="Times New Roman" w:cs="Times New Roman"/>
          <w:sz w:val="24"/>
          <w:szCs w:val="24"/>
          <w:lang w:eastAsia="ru-RU"/>
        </w:rPr>
        <w:br/>
        <w:t>Воспитатель: Не плачь, зайчиха, мы тебе поможем. Дети давайте подберём заплатки и залатаем дырки. На что похожи дырки на юбочках и шортах?</w:t>
      </w:r>
      <w:r w:rsidRPr="00384272">
        <w:rPr>
          <w:rFonts w:ascii="Times New Roman" w:eastAsia="Times New Roman" w:hAnsi="Times New Roman" w:cs="Times New Roman"/>
          <w:sz w:val="24"/>
          <w:szCs w:val="24"/>
          <w:lang w:eastAsia="ru-RU"/>
        </w:rPr>
        <w:br/>
        <w:t>Дети: на треугольник, квадрат и круг.</w:t>
      </w:r>
      <w:r w:rsidRPr="00384272">
        <w:rPr>
          <w:rFonts w:ascii="Times New Roman" w:eastAsia="Times New Roman" w:hAnsi="Times New Roman" w:cs="Times New Roman"/>
          <w:sz w:val="24"/>
          <w:szCs w:val="24"/>
          <w:lang w:eastAsia="ru-RU"/>
        </w:rPr>
        <w:br/>
        <w:t>Воспитатель: Правильно.</w:t>
      </w:r>
      <w:r w:rsidRPr="00384272">
        <w:rPr>
          <w:rFonts w:ascii="Times New Roman" w:eastAsia="Times New Roman" w:hAnsi="Times New Roman" w:cs="Times New Roman"/>
          <w:sz w:val="24"/>
          <w:szCs w:val="24"/>
          <w:lang w:eastAsia="ru-RU"/>
        </w:rPr>
        <w:br/>
        <w:t>Зайчиха кладёт шорты и юбочки на «пеньки»(столы),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r w:rsidRPr="00384272">
        <w:rPr>
          <w:rFonts w:ascii="Times New Roman" w:eastAsia="Times New Roman" w:hAnsi="Times New Roman" w:cs="Times New Roman"/>
          <w:sz w:val="24"/>
          <w:szCs w:val="24"/>
          <w:lang w:eastAsia="ru-RU"/>
        </w:rPr>
        <w:br/>
        <w:t>Зайчиха: Большое дети, вам спасибо!</w:t>
      </w: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«Большие и маленькие мячики».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различать цвет и величину (большой – маленький); развивать чувство ритма; ритмично проговаривать слова.</w:t>
      </w:r>
      <w:r w:rsidRPr="00384272">
        <w:rPr>
          <w:rFonts w:ascii="Times New Roman" w:eastAsia="Times New Roman" w:hAnsi="Times New Roman" w:cs="Times New Roman"/>
          <w:sz w:val="24"/>
          <w:szCs w:val="24"/>
          <w:lang w:eastAsia="ru-RU"/>
        </w:rPr>
        <w:br/>
        <w:t>Игровая задача. Подобрать мячики для кукол.</w:t>
      </w:r>
      <w:r w:rsidRPr="00384272">
        <w:rPr>
          <w:rFonts w:ascii="Times New Roman" w:eastAsia="Times New Roman" w:hAnsi="Times New Roman" w:cs="Times New Roman"/>
          <w:sz w:val="24"/>
          <w:szCs w:val="24"/>
          <w:lang w:eastAsia="ru-RU"/>
        </w:rPr>
        <w:br/>
        <w:t>Игровое правило. Правильно подобрать мячи по цвету и величине.</w:t>
      </w:r>
      <w:r w:rsidRPr="00384272">
        <w:rPr>
          <w:rFonts w:ascii="Times New Roman" w:eastAsia="Times New Roman" w:hAnsi="Times New Roman" w:cs="Times New Roman"/>
          <w:sz w:val="24"/>
          <w:szCs w:val="24"/>
          <w:lang w:eastAsia="ru-RU"/>
        </w:rPr>
        <w:br/>
        <w:t>Ход игры. Воспитатель дает рассмотреть мячики разных цветов (синие, зеленые, красные, желтые) и разной величины (большие и маленькие). Показывает, как они ритмично подпрыгивают, и приговаривает: Прыг да прыг,</w:t>
      </w:r>
      <w:r w:rsidRPr="00384272">
        <w:rPr>
          <w:rFonts w:ascii="Times New Roman" w:eastAsia="Times New Roman" w:hAnsi="Times New Roman" w:cs="Times New Roman"/>
          <w:sz w:val="24"/>
          <w:szCs w:val="24"/>
          <w:lang w:eastAsia="ru-RU"/>
        </w:rPr>
        <w:br/>
        <w:t>Все прыг да прыг,</w:t>
      </w:r>
      <w:r w:rsidRPr="00384272">
        <w:rPr>
          <w:rFonts w:ascii="Times New Roman" w:eastAsia="Times New Roman" w:hAnsi="Times New Roman" w:cs="Times New Roman"/>
          <w:sz w:val="24"/>
          <w:szCs w:val="24"/>
          <w:lang w:eastAsia="ru-RU"/>
        </w:rPr>
        <w:br/>
        <w:t>Спать наш мячик</w:t>
      </w:r>
      <w:r w:rsidRPr="00384272">
        <w:rPr>
          <w:rFonts w:ascii="Times New Roman" w:eastAsia="Times New Roman" w:hAnsi="Times New Roman" w:cs="Times New Roman"/>
          <w:sz w:val="24"/>
          <w:szCs w:val="24"/>
          <w:lang w:eastAsia="ru-RU"/>
        </w:rPr>
        <w:br/>
        <w:t>Не привык.</w:t>
      </w:r>
      <w:r w:rsidRPr="00384272">
        <w:rPr>
          <w:rFonts w:ascii="Times New Roman" w:eastAsia="Times New Roman" w:hAnsi="Times New Roman" w:cs="Times New Roman"/>
          <w:sz w:val="24"/>
          <w:szCs w:val="24"/>
          <w:lang w:eastAsia="ru-RU"/>
        </w:rPr>
        <w:b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мячик, маленькой кукле – маленький мяч). Кукла Оля капризничает: ей нужен мяч желтого цвета,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Игры с бельевыми прищепками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Цели:</w:t>
      </w:r>
      <w:r w:rsidRPr="00384272">
        <w:rPr>
          <w:rFonts w:ascii="Times New Roman" w:eastAsia="Times New Roman" w:hAnsi="Times New Roman" w:cs="Times New Roman"/>
          <w:sz w:val="24"/>
          <w:szCs w:val="24"/>
          <w:lang w:eastAsia="ru-RU"/>
        </w:rPr>
        <w:br/>
        <w:t>Основная цель дидактических игр с бельевыми прищепками — развитие мелкой моторики рук у детей младшего возраста.</w:t>
      </w:r>
      <w:r w:rsidRPr="00384272">
        <w:rPr>
          <w:rFonts w:ascii="Times New Roman" w:eastAsia="Times New Roman" w:hAnsi="Times New Roman" w:cs="Times New Roman"/>
          <w:sz w:val="24"/>
          <w:szCs w:val="24"/>
          <w:lang w:eastAsia="ru-RU"/>
        </w:rPr>
        <w:br/>
        <w:t>Также эти игры направлены на формирование умения сличать и объединять предметы по признаку цвета.</w:t>
      </w:r>
      <w:r w:rsidRPr="00384272">
        <w:rPr>
          <w:rFonts w:ascii="Times New Roman" w:eastAsia="Times New Roman" w:hAnsi="Times New Roman" w:cs="Times New Roman"/>
          <w:sz w:val="24"/>
          <w:szCs w:val="24"/>
          <w:lang w:eastAsia="ru-RU"/>
        </w:rPr>
        <w:b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r w:rsidRPr="00384272">
        <w:rPr>
          <w:rFonts w:ascii="Times New Roman" w:eastAsia="Times New Roman" w:hAnsi="Times New Roman" w:cs="Times New Roman"/>
          <w:sz w:val="24"/>
          <w:szCs w:val="24"/>
          <w:lang w:eastAsia="ru-RU"/>
        </w:rPr>
        <w:br/>
        <w:t>Ход игры:</w:t>
      </w:r>
      <w:r w:rsidRPr="00384272">
        <w:rPr>
          <w:rFonts w:ascii="Times New Roman" w:eastAsia="Times New Roman" w:hAnsi="Times New Roman" w:cs="Times New Roman"/>
          <w:sz w:val="24"/>
          <w:szCs w:val="24"/>
          <w:lang w:eastAsia="ru-RU"/>
        </w:rPr>
        <w:br/>
        <w:t>Взрослый: Отгадайте загадку.</w:t>
      </w:r>
      <w:r w:rsidRPr="00384272">
        <w:rPr>
          <w:rFonts w:ascii="Times New Roman" w:eastAsia="Times New Roman" w:hAnsi="Times New Roman" w:cs="Times New Roman"/>
          <w:sz w:val="24"/>
          <w:szCs w:val="24"/>
          <w:lang w:eastAsia="ru-RU"/>
        </w:rPr>
        <w:br/>
        <w:t>Плаваю под мостиком</w:t>
      </w:r>
      <w:r w:rsidRPr="00384272">
        <w:rPr>
          <w:rFonts w:ascii="Times New Roman" w:eastAsia="Times New Roman" w:hAnsi="Times New Roman" w:cs="Times New Roman"/>
          <w:sz w:val="24"/>
          <w:szCs w:val="24"/>
          <w:lang w:eastAsia="ru-RU"/>
        </w:rPr>
        <w:br/>
        <w:t>И виляю хвостиком.</w:t>
      </w:r>
      <w:r w:rsidRPr="00384272">
        <w:rPr>
          <w:rFonts w:ascii="Times New Roman" w:eastAsia="Times New Roman" w:hAnsi="Times New Roman" w:cs="Times New Roman"/>
          <w:sz w:val="24"/>
          <w:szCs w:val="24"/>
          <w:lang w:eastAsia="ru-RU"/>
        </w:rPr>
        <w:br/>
        <w:t>Дети: Это рыбка. Взрослый: (показывает картинку с изображением рыбки). Правильно, это рыбка. Посмотрите на картинку и покажите, где у рыбки глазик?</w:t>
      </w:r>
      <w:r w:rsidRPr="00384272">
        <w:rPr>
          <w:rFonts w:ascii="Times New Roman" w:eastAsia="Times New Roman" w:hAnsi="Times New Roman" w:cs="Times New Roman"/>
          <w:sz w:val="24"/>
          <w:szCs w:val="24"/>
          <w:lang w:eastAsia="ru-RU"/>
        </w:rPr>
        <w:br/>
        <w:t>Дети показывают глазик</w:t>
      </w:r>
      <w:r w:rsidRPr="00384272">
        <w:rPr>
          <w:rFonts w:ascii="Times New Roman" w:eastAsia="Times New Roman" w:hAnsi="Times New Roman" w:cs="Times New Roman"/>
          <w:sz w:val="24"/>
          <w:szCs w:val="24"/>
          <w:lang w:eastAsia="ru-RU"/>
        </w:rPr>
        <w:br/>
        <w:t>Взрослый: А где у нее ротик?</w:t>
      </w:r>
      <w:r w:rsidRPr="00384272">
        <w:rPr>
          <w:rFonts w:ascii="Times New Roman" w:eastAsia="Times New Roman" w:hAnsi="Times New Roman" w:cs="Times New Roman"/>
          <w:sz w:val="24"/>
          <w:szCs w:val="24"/>
          <w:lang w:eastAsia="ru-RU"/>
        </w:rPr>
        <w:br/>
        <w:t>Дети показывают на рисунке ротик рыбки.</w:t>
      </w:r>
      <w:r w:rsidRPr="00384272">
        <w:rPr>
          <w:rFonts w:ascii="Times New Roman" w:eastAsia="Times New Roman" w:hAnsi="Times New Roman" w:cs="Times New Roman"/>
          <w:sz w:val="24"/>
          <w:szCs w:val="24"/>
          <w:lang w:eastAsia="ru-RU"/>
        </w:rPr>
        <w:br/>
        <w:t>Взрослый: А где у нее хвостик и плавники?</w:t>
      </w:r>
      <w:r w:rsidRPr="00384272">
        <w:rPr>
          <w:rFonts w:ascii="Times New Roman" w:eastAsia="Times New Roman" w:hAnsi="Times New Roman" w:cs="Times New Roman"/>
          <w:sz w:val="24"/>
          <w:szCs w:val="24"/>
          <w:lang w:eastAsia="ru-RU"/>
        </w:rPr>
        <w:br/>
        <w:t>Дети показывают хвостик и плавники.</w:t>
      </w:r>
      <w:r w:rsidRPr="00384272">
        <w:rPr>
          <w:rFonts w:ascii="Times New Roman" w:eastAsia="Times New Roman" w:hAnsi="Times New Roman" w:cs="Times New Roman"/>
          <w:sz w:val="24"/>
          <w:szCs w:val="24"/>
          <w:lang w:eastAsia="ru-RU"/>
        </w:rPr>
        <w:br/>
        <w:t>Взрослый: А теперь давайте сами сделаем рыбок.</w:t>
      </w:r>
      <w:r w:rsidRPr="00384272">
        <w:rPr>
          <w:rFonts w:ascii="Times New Roman" w:eastAsia="Times New Roman" w:hAnsi="Times New Roman" w:cs="Times New Roman"/>
          <w:sz w:val="24"/>
          <w:szCs w:val="24"/>
          <w:lang w:eastAsia="ru-RU"/>
        </w:rPr>
        <w:br/>
        <w:t>Детям необходимо выбрать подходящие по цвету прищепки и добавить каждой рыбке хвостик и плавники.</w:t>
      </w:r>
      <w:r w:rsidRPr="00384272">
        <w:rPr>
          <w:rFonts w:ascii="Times New Roman" w:eastAsia="Times New Roman" w:hAnsi="Times New Roman" w:cs="Times New Roman"/>
          <w:sz w:val="24"/>
          <w:szCs w:val="24"/>
          <w:lang w:eastAsia="ru-RU"/>
        </w:rPr>
        <w:br/>
        <w:t>Взрослый: Отгадайте, кто это такой:</w:t>
      </w:r>
      <w:r w:rsidRPr="00384272">
        <w:rPr>
          <w:rFonts w:ascii="Times New Roman" w:eastAsia="Times New Roman" w:hAnsi="Times New Roman" w:cs="Times New Roman"/>
          <w:sz w:val="24"/>
          <w:szCs w:val="24"/>
          <w:lang w:eastAsia="ru-RU"/>
        </w:rPr>
        <w:br/>
        <w:t>На спинке иголки, длинные, колкие.</w:t>
      </w:r>
      <w:r w:rsidRPr="00384272">
        <w:rPr>
          <w:rFonts w:ascii="Times New Roman" w:eastAsia="Times New Roman" w:hAnsi="Times New Roman" w:cs="Times New Roman"/>
          <w:sz w:val="24"/>
          <w:szCs w:val="24"/>
          <w:lang w:eastAsia="ru-RU"/>
        </w:rPr>
        <w:br/>
        <w:t>А свернется в клубок — ни головы, ни ног.</w:t>
      </w:r>
      <w:r w:rsidRPr="00384272">
        <w:rPr>
          <w:rFonts w:ascii="Times New Roman" w:eastAsia="Times New Roman" w:hAnsi="Times New Roman" w:cs="Times New Roman"/>
          <w:sz w:val="24"/>
          <w:szCs w:val="24"/>
          <w:lang w:eastAsia="ru-RU"/>
        </w:rPr>
        <w:br/>
        <w:t>Дети: Это ежик. Взрослый: (показывает картинку с изображением ежа). Правильно, это ежик. Покажите, где у него глазки, носик, ушки?</w:t>
      </w:r>
      <w:r w:rsidRPr="00384272">
        <w:rPr>
          <w:rFonts w:ascii="Times New Roman" w:eastAsia="Times New Roman" w:hAnsi="Times New Roman" w:cs="Times New Roman"/>
          <w:sz w:val="24"/>
          <w:szCs w:val="24"/>
          <w:lang w:eastAsia="ru-RU"/>
        </w:rPr>
        <w:br/>
        <w:t>Дети показывают.</w:t>
      </w:r>
      <w:r w:rsidRPr="00384272">
        <w:rPr>
          <w:rFonts w:ascii="Times New Roman" w:eastAsia="Times New Roman" w:hAnsi="Times New Roman" w:cs="Times New Roman"/>
          <w:sz w:val="24"/>
          <w:szCs w:val="24"/>
          <w:lang w:eastAsia="ru-RU"/>
        </w:rPr>
        <w:br/>
        <w:t>Взрослый: Давайте поможем нашему ежику найти иголочки.</w:t>
      </w:r>
      <w:r w:rsidRPr="00384272">
        <w:rPr>
          <w:rFonts w:ascii="Times New Roman" w:eastAsia="Times New Roman" w:hAnsi="Times New Roman" w:cs="Times New Roman"/>
          <w:sz w:val="24"/>
          <w:szCs w:val="24"/>
          <w:lang w:eastAsia="ru-RU"/>
        </w:rPr>
        <w:b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r w:rsidRPr="00384272">
        <w:rPr>
          <w:rFonts w:ascii="Times New Roman" w:eastAsia="Times New Roman" w:hAnsi="Times New Roman" w:cs="Times New Roman"/>
          <w:sz w:val="24"/>
          <w:szCs w:val="24"/>
          <w:lang w:eastAsia="ru-RU"/>
        </w:rPr>
        <w:br/>
      </w:r>
      <w:r w:rsidRPr="00384272">
        <w:rPr>
          <w:rFonts w:ascii="Times New Roman" w:eastAsia="Times New Roman" w:hAnsi="Times New Roman" w:cs="Times New Roman"/>
          <w:sz w:val="24"/>
          <w:szCs w:val="24"/>
          <w:lang w:eastAsia="ru-RU"/>
        </w:rPr>
        <w:lastRenderedPageBreak/>
        <w:t>Взрослый: (поглаживая ежика по его новым иголкам). Ой! Какой ежик стал колючий!</w:t>
      </w:r>
      <w:r w:rsidRPr="00384272">
        <w:rPr>
          <w:rFonts w:ascii="Times New Roman" w:eastAsia="Times New Roman" w:hAnsi="Times New Roman" w:cs="Times New Roman"/>
          <w:sz w:val="24"/>
          <w:szCs w:val="24"/>
          <w:lang w:eastAsia="ru-RU"/>
        </w:rPr>
        <w:br/>
        <w:t>А вот новая загадка.</w:t>
      </w:r>
      <w:r w:rsidRPr="00384272">
        <w:rPr>
          <w:rFonts w:ascii="Times New Roman" w:eastAsia="Times New Roman" w:hAnsi="Times New Roman" w:cs="Times New Roman"/>
          <w:sz w:val="24"/>
          <w:szCs w:val="24"/>
          <w:lang w:eastAsia="ru-RU"/>
        </w:rPr>
        <w:br/>
        <w:t>Колкую, зеленую срубили топором.</w:t>
      </w:r>
      <w:r w:rsidRPr="00384272">
        <w:rPr>
          <w:rFonts w:ascii="Times New Roman" w:eastAsia="Times New Roman" w:hAnsi="Times New Roman" w:cs="Times New Roman"/>
          <w:sz w:val="24"/>
          <w:szCs w:val="24"/>
          <w:lang w:eastAsia="ru-RU"/>
        </w:rPr>
        <w:br/>
        <w:t>Красивую, зеленую принесли к нам в дом.</w:t>
      </w:r>
      <w:r w:rsidRPr="00384272">
        <w:rPr>
          <w:rFonts w:ascii="Times New Roman" w:eastAsia="Times New Roman" w:hAnsi="Times New Roman" w:cs="Times New Roman"/>
          <w:sz w:val="24"/>
          <w:szCs w:val="24"/>
          <w:lang w:eastAsia="ru-RU"/>
        </w:rPr>
        <w:br/>
        <w:t>Дети. Это елочка.</w:t>
      </w:r>
      <w:r w:rsidRPr="00384272">
        <w:rPr>
          <w:rFonts w:ascii="Times New Roman" w:eastAsia="Times New Roman" w:hAnsi="Times New Roman" w:cs="Times New Roman"/>
          <w:sz w:val="24"/>
          <w:szCs w:val="24"/>
          <w:lang w:eastAsia="ru-RU"/>
        </w:rPr>
        <w:br/>
        <w:t>Взрослый: Да, это елка, но она плачет. Она потеряла все свои иголочки. Не плачь, не плачь, елочка! Мы тебе поможем.</w:t>
      </w:r>
      <w:r w:rsidRPr="00384272">
        <w:rPr>
          <w:rFonts w:ascii="Times New Roman" w:eastAsia="Times New Roman" w:hAnsi="Times New Roman" w:cs="Times New Roman"/>
          <w:sz w:val="24"/>
          <w:szCs w:val="24"/>
          <w:lang w:eastAsia="ru-RU"/>
        </w:rPr>
        <w:br/>
        <w:t>Взрослый раздает детям вырезанные из зеленого картона треугольники. Дети выбирают из коробки зеленые прищепки и «возвращают» елке ее иголочки.</w:t>
      </w:r>
      <w:r w:rsidRPr="00384272">
        <w:rPr>
          <w:rFonts w:ascii="Times New Roman" w:eastAsia="Times New Roman" w:hAnsi="Times New Roman" w:cs="Times New Roman"/>
          <w:sz w:val="24"/>
          <w:szCs w:val="24"/>
          <w:lang w:eastAsia="ru-RU"/>
        </w:rPr>
        <w:br/>
        <w:t>Взрослый: (поглаживая елку). Ой! У елки иголки колки!</w:t>
      </w:r>
      <w:r w:rsidRPr="00384272">
        <w:rPr>
          <w:rFonts w:ascii="Times New Roman" w:eastAsia="Times New Roman" w:hAnsi="Times New Roman" w:cs="Times New Roman"/>
          <w:sz w:val="24"/>
          <w:szCs w:val="24"/>
          <w:lang w:eastAsia="ru-RU"/>
        </w:rPr>
        <w:br/>
        <w:t>Взрослый: А где же солнышко? Оно потеряло свои лучики. Какого цвета лучики у солнца?</w:t>
      </w:r>
      <w:r w:rsidRPr="00384272">
        <w:rPr>
          <w:rFonts w:ascii="Times New Roman" w:eastAsia="Times New Roman" w:hAnsi="Times New Roman" w:cs="Times New Roman"/>
          <w:sz w:val="24"/>
          <w:szCs w:val="24"/>
          <w:lang w:eastAsia="ru-RU"/>
        </w:rPr>
        <w:br/>
        <w:t>Дети. Желтого.</w:t>
      </w:r>
      <w:r w:rsidRPr="00384272">
        <w:rPr>
          <w:rFonts w:ascii="Times New Roman" w:eastAsia="Times New Roman" w:hAnsi="Times New Roman" w:cs="Times New Roman"/>
          <w:sz w:val="24"/>
          <w:szCs w:val="24"/>
          <w:lang w:eastAsia="ru-RU"/>
        </w:rPr>
        <w:br/>
        <w:t>Взрослый: Правильно. Давайте поможем солнышку. Солнышко, выгляни, жёлтое, высвети.</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Полянка</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Цели:</w:t>
      </w:r>
      <w:r w:rsidRPr="00384272">
        <w:rPr>
          <w:rFonts w:ascii="Times New Roman" w:eastAsia="Times New Roman" w:hAnsi="Times New Roman" w:cs="Times New Roman"/>
          <w:sz w:val="24"/>
          <w:szCs w:val="24"/>
          <w:lang w:eastAsia="ru-RU"/>
        </w:rPr>
        <w:br/>
        <w:t>Учить группировать предметы по цвету.</w:t>
      </w:r>
      <w:r w:rsidRPr="00384272">
        <w:rPr>
          <w:rFonts w:ascii="Times New Roman" w:eastAsia="Times New Roman" w:hAnsi="Times New Roman" w:cs="Times New Roman"/>
          <w:sz w:val="24"/>
          <w:szCs w:val="24"/>
          <w:lang w:eastAsia="ru-RU"/>
        </w:rPr>
        <w:br/>
        <w:t>Устанавливать тождества и различия цвета однородных предметов.</w:t>
      </w:r>
      <w:r w:rsidRPr="00384272">
        <w:rPr>
          <w:rFonts w:ascii="Times New Roman" w:eastAsia="Times New Roman" w:hAnsi="Times New Roman" w:cs="Times New Roman"/>
          <w:sz w:val="24"/>
          <w:szCs w:val="24"/>
          <w:lang w:eastAsia="ru-RU"/>
        </w:rPr>
        <w:br/>
        <w:t>Учить понимать слова «цвет», «такой», «не такой», «разные».</w:t>
      </w:r>
      <w:r w:rsidRPr="00384272">
        <w:rPr>
          <w:rFonts w:ascii="Times New Roman" w:eastAsia="Times New Roman" w:hAnsi="Times New Roman" w:cs="Times New Roman"/>
          <w:sz w:val="24"/>
          <w:szCs w:val="24"/>
          <w:lang w:eastAsia="ru-RU"/>
        </w:rPr>
        <w:br/>
        <w:t>Ход занятия:</w:t>
      </w:r>
      <w:r w:rsidRPr="00384272">
        <w:rPr>
          <w:rFonts w:ascii="Times New Roman" w:eastAsia="Times New Roman" w:hAnsi="Times New Roman" w:cs="Times New Roman"/>
          <w:sz w:val="24"/>
          <w:szCs w:val="24"/>
          <w:lang w:eastAsia="ru-RU"/>
        </w:rPr>
        <w:br/>
        <w:t>Воспитатель: Дети хотите погулять? Под музыку идем гулять. Приходим “на полянку”. Ой, куда мы попали?</w:t>
      </w:r>
      <w:r w:rsidRPr="00384272">
        <w:rPr>
          <w:rFonts w:ascii="Times New Roman" w:eastAsia="Times New Roman" w:hAnsi="Times New Roman" w:cs="Times New Roman"/>
          <w:sz w:val="24"/>
          <w:szCs w:val="24"/>
          <w:lang w:eastAsia="ru-RU"/>
        </w:rPr>
        <w:br/>
        <w:t>А как ты догадался? Правильно.</w:t>
      </w:r>
      <w:r w:rsidRPr="00384272">
        <w:rPr>
          <w:rFonts w:ascii="Times New Roman" w:eastAsia="Times New Roman" w:hAnsi="Times New Roman" w:cs="Times New Roman"/>
          <w:sz w:val="24"/>
          <w:szCs w:val="24"/>
          <w:lang w:eastAsia="ru-RU"/>
        </w:rPr>
        <w:br/>
        <w:t>В лесу растут травка, деревья, цветы. Это не просто цветы, а домики для бабочек.</w:t>
      </w:r>
      <w:r w:rsidRPr="00384272">
        <w:rPr>
          <w:rFonts w:ascii="Times New Roman" w:eastAsia="Times New Roman" w:hAnsi="Times New Roman" w:cs="Times New Roman"/>
          <w:sz w:val="24"/>
          <w:szCs w:val="24"/>
          <w:lang w:eastAsia="ru-RU"/>
        </w:rPr>
        <w:b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r w:rsidRPr="00384272">
        <w:rPr>
          <w:rFonts w:ascii="Times New Roman" w:eastAsia="Times New Roman" w:hAnsi="Times New Roman" w:cs="Times New Roman"/>
          <w:sz w:val="24"/>
          <w:szCs w:val="24"/>
          <w:lang w:eastAsia="ru-RU"/>
        </w:rPr>
        <w:br/>
        <w:t>Игра помогает в игровой форме выучить или закрепить выученные цвета.</w:t>
      </w:r>
      <w:r w:rsidRPr="00384272">
        <w:rPr>
          <w:rFonts w:ascii="Times New Roman" w:eastAsia="Times New Roman" w:hAnsi="Times New Roman" w:cs="Times New Roman"/>
          <w:sz w:val="24"/>
          <w:szCs w:val="24"/>
          <w:lang w:eastAsia="ru-RU"/>
        </w:rPr>
        <w:br/>
        <w:t>Повторить можно с листочками разного цвета.</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Игра-шнуровка</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r w:rsidRPr="00384272">
        <w:rPr>
          <w:rFonts w:ascii="Times New Roman" w:eastAsia="Times New Roman" w:hAnsi="Times New Roman" w:cs="Times New Roman"/>
          <w:sz w:val="24"/>
          <w:szCs w:val="24"/>
          <w:lang w:eastAsia="ru-RU"/>
        </w:rPr>
        <w:br/>
        <w:t>Является хорошей подготовкой руки к письму, тренирует усидчивость, часто такая игра успокаивает ребенка.</w:t>
      </w:r>
      <w:r w:rsidRPr="00384272">
        <w:rPr>
          <w:rFonts w:ascii="Times New Roman" w:eastAsia="Times New Roman" w:hAnsi="Times New Roman" w:cs="Times New Roman"/>
          <w:sz w:val="24"/>
          <w:szCs w:val="24"/>
          <w:lang w:eastAsia="ru-RU"/>
        </w:rPr>
        <w:b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r w:rsidRPr="00384272">
        <w:rPr>
          <w:rFonts w:ascii="Times New Roman" w:eastAsia="Times New Roman" w:hAnsi="Times New Roman" w:cs="Times New Roman"/>
          <w:sz w:val="24"/>
          <w:szCs w:val="24"/>
          <w:lang w:eastAsia="ru-RU"/>
        </w:rPr>
        <w:br/>
        <w:t>Ловкость рук я развиваю</w:t>
      </w:r>
      <w:r w:rsidRPr="00384272">
        <w:rPr>
          <w:rFonts w:ascii="Times New Roman" w:eastAsia="Times New Roman" w:hAnsi="Times New Roman" w:cs="Times New Roman"/>
          <w:sz w:val="24"/>
          <w:szCs w:val="24"/>
          <w:lang w:eastAsia="ru-RU"/>
        </w:rPr>
        <w:br/>
        <w:t xml:space="preserve">Со </w:t>
      </w:r>
      <w:proofErr w:type="spellStart"/>
      <w:r w:rsidRPr="00384272">
        <w:rPr>
          <w:rFonts w:ascii="Times New Roman" w:eastAsia="Times New Roman" w:hAnsi="Times New Roman" w:cs="Times New Roman"/>
          <w:sz w:val="24"/>
          <w:szCs w:val="24"/>
          <w:lang w:eastAsia="ru-RU"/>
        </w:rPr>
        <w:t>шнуровкою</w:t>
      </w:r>
      <w:proofErr w:type="spellEnd"/>
      <w:r w:rsidRPr="00384272">
        <w:rPr>
          <w:rFonts w:ascii="Times New Roman" w:eastAsia="Times New Roman" w:hAnsi="Times New Roman" w:cs="Times New Roman"/>
          <w:sz w:val="24"/>
          <w:szCs w:val="24"/>
          <w:lang w:eastAsia="ru-RU"/>
        </w:rPr>
        <w:t xml:space="preserve"> играю.</w:t>
      </w:r>
      <w:r w:rsidRPr="00384272">
        <w:rPr>
          <w:rFonts w:ascii="Times New Roman" w:eastAsia="Times New Roman" w:hAnsi="Times New Roman" w:cs="Times New Roman"/>
          <w:sz w:val="24"/>
          <w:szCs w:val="24"/>
          <w:lang w:eastAsia="ru-RU"/>
        </w:rPr>
        <w:br/>
        <w:t>Тренирую логику</w:t>
      </w:r>
      <w:r w:rsidRPr="00384272">
        <w:rPr>
          <w:rFonts w:ascii="Times New Roman" w:eastAsia="Times New Roman" w:hAnsi="Times New Roman" w:cs="Times New Roman"/>
          <w:sz w:val="24"/>
          <w:szCs w:val="24"/>
          <w:lang w:eastAsia="ru-RU"/>
        </w:rPr>
        <w:br/>
        <w:t>И мелкую моторику!</w:t>
      </w: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«Светофор», «Мишка»</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w:t>
      </w:r>
      <w:r w:rsidRPr="00384272">
        <w:rPr>
          <w:rFonts w:ascii="Times New Roman" w:eastAsia="Times New Roman" w:hAnsi="Times New Roman" w:cs="Times New Roman"/>
          <w:sz w:val="24"/>
          <w:szCs w:val="24"/>
          <w:lang w:eastAsia="ru-RU"/>
        </w:rPr>
        <w:br/>
        <w:t>Побуждать ребенка к самостоятельной деятельности; формировать цветовое представление, выработать навык завинчивания крышек.</w:t>
      </w:r>
      <w:r w:rsidRPr="00384272">
        <w:rPr>
          <w:rFonts w:ascii="Times New Roman" w:eastAsia="Times New Roman" w:hAnsi="Times New Roman" w:cs="Times New Roman"/>
          <w:sz w:val="24"/>
          <w:szCs w:val="24"/>
          <w:lang w:eastAsia="ru-RU"/>
        </w:rPr>
        <w:br/>
        <w:t xml:space="preserve">Развивать мелкую моторику рук, </w:t>
      </w:r>
      <w:proofErr w:type="spellStart"/>
      <w:r w:rsidRPr="00384272">
        <w:rPr>
          <w:rFonts w:ascii="Times New Roman" w:eastAsia="Times New Roman" w:hAnsi="Times New Roman" w:cs="Times New Roman"/>
          <w:sz w:val="24"/>
          <w:szCs w:val="24"/>
          <w:lang w:eastAsia="ru-RU"/>
        </w:rPr>
        <w:t>сенсорику</w:t>
      </w:r>
      <w:proofErr w:type="spellEnd"/>
      <w:r w:rsidRPr="00384272">
        <w:rPr>
          <w:rFonts w:ascii="Times New Roman" w:eastAsia="Times New Roman" w:hAnsi="Times New Roman" w:cs="Times New Roman"/>
          <w:sz w:val="24"/>
          <w:szCs w:val="24"/>
          <w:lang w:eastAsia="ru-RU"/>
        </w:rPr>
        <w:t>, связную речь.</w:t>
      </w:r>
      <w:r w:rsidRPr="00384272">
        <w:rPr>
          <w:rFonts w:ascii="Times New Roman" w:eastAsia="Times New Roman" w:hAnsi="Times New Roman" w:cs="Times New Roman"/>
          <w:sz w:val="24"/>
          <w:szCs w:val="24"/>
          <w:lang w:eastAsia="ru-RU"/>
        </w:rPr>
        <w:br/>
        <w:t>Обогащать словарный запас.</w:t>
      </w:r>
      <w:r w:rsidRPr="00384272">
        <w:rPr>
          <w:rFonts w:ascii="Times New Roman" w:eastAsia="Times New Roman" w:hAnsi="Times New Roman" w:cs="Times New Roman"/>
          <w:sz w:val="24"/>
          <w:szCs w:val="24"/>
          <w:lang w:eastAsia="ru-RU"/>
        </w:rPr>
        <w:br/>
        <w:t>Можно использовать следующие упражнения с пробками - дети раскручивают и закручивают пробки от пластиковых бутылок к их горлышкам. </w:t>
      </w:r>
      <w:r w:rsidRPr="00384272">
        <w:rPr>
          <w:rFonts w:ascii="Times New Roman" w:eastAsia="Times New Roman" w:hAnsi="Times New Roman" w:cs="Times New Roman"/>
          <w:sz w:val="24"/>
          <w:szCs w:val="24"/>
          <w:lang w:eastAsia="ru-RU"/>
        </w:rPr>
        <w:br/>
        <w:t>Для закрепления цвета прикручивают разноцветные пробки к соответствующим по цвету горлышкам.</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Подбери чашки к блюдцам</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Цели:</w:t>
      </w:r>
      <w:r w:rsidRPr="00384272">
        <w:rPr>
          <w:rFonts w:ascii="Times New Roman" w:eastAsia="Times New Roman" w:hAnsi="Times New Roman" w:cs="Times New Roman"/>
          <w:sz w:val="24"/>
          <w:szCs w:val="24"/>
          <w:lang w:eastAsia="ru-RU"/>
        </w:rPr>
        <w:br/>
        <w:t>Учить детей различать цвета и использовать названия цветов в речи. Развивать мелкую моторику, внимание.</w:t>
      </w:r>
      <w:r w:rsidRPr="00384272">
        <w:rPr>
          <w:rFonts w:ascii="Times New Roman" w:eastAsia="Times New Roman" w:hAnsi="Times New Roman" w:cs="Times New Roman"/>
          <w:sz w:val="24"/>
          <w:szCs w:val="24"/>
          <w:lang w:eastAsia="ru-RU"/>
        </w:rPr>
        <w:br/>
        <w:t>Материалы:</w:t>
      </w:r>
      <w:r w:rsidRPr="00384272">
        <w:rPr>
          <w:rFonts w:ascii="Times New Roman" w:eastAsia="Times New Roman" w:hAnsi="Times New Roman" w:cs="Times New Roman"/>
          <w:sz w:val="24"/>
          <w:szCs w:val="24"/>
          <w:lang w:eastAsia="ru-RU"/>
        </w:rPr>
        <w:br/>
        <w:t>Наборное полотно, блюдца и чашка разных цветов.</w:t>
      </w:r>
      <w:r w:rsidRPr="00384272">
        <w:rPr>
          <w:rFonts w:ascii="Times New Roman" w:eastAsia="Times New Roman" w:hAnsi="Times New Roman" w:cs="Times New Roman"/>
          <w:sz w:val="24"/>
          <w:szCs w:val="24"/>
          <w:lang w:eastAsia="ru-RU"/>
        </w:rPr>
        <w:br/>
        <w:t>Ход игры:</w:t>
      </w:r>
      <w:r w:rsidRPr="00384272">
        <w:rPr>
          <w:rFonts w:ascii="Times New Roman" w:eastAsia="Times New Roman" w:hAnsi="Times New Roman" w:cs="Times New Roman"/>
          <w:sz w:val="24"/>
          <w:szCs w:val="24"/>
          <w:lang w:eastAsia="ru-RU"/>
        </w:rPr>
        <w:br/>
        <w:t>В магазин сначала привезли блюдца. Продавцы расставили их по полкам. На верхнюю полку поставили вот такие блюдца ( показывает)</w:t>
      </w:r>
      <w:r w:rsidRPr="00384272">
        <w:rPr>
          <w:rFonts w:ascii="Times New Roman" w:eastAsia="Times New Roman" w:hAnsi="Times New Roman" w:cs="Times New Roman"/>
          <w:sz w:val="24"/>
          <w:szCs w:val="24"/>
          <w:lang w:eastAsia="ru-RU"/>
        </w:rPr>
        <w:br/>
        <w:t>Какие? ( Ответы детей ).</w:t>
      </w:r>
      <w:r w:rsidRPr="00384272">
        <w:rPr>
          <w:rFonts w:ascii="Times New Roman" w:eastAsia="Times New Roman" w:hAnsi="Times New Roman" w:cs="Times New Roman"/>
          <w:sz w:val="24"/>
          <w:szCs w:val="24"/>
          <w:lang w:eastAsia="ru-RU"/>
        </w:rPr>
        <w:br/>
        <w:t xml:space="preserve">На нижнюю – вот такие. Какого они цвета? </w:t>
      </w:r>
      <w:proofErr w:type="gramStart"/>
      <w:r w:rsidRPr="00384272">
        <w:rPr>
          <w:rFonts w:ascii="Times New Roman" w:eastAsia="Times New Roman" w:hAnsi="Times New Roman" w:cs="Times New Roman"/>
          <w:sz w:val="24"/>
          <w:szCs w:val="24"/>
          <w:lang w:eastAsia="ru-RU"/>
        </w:rPr>
        <w:t>( Ответы</w:t>
      </w:r>
      <w:proofErr w:type="gramEnd"/>
      <w:r w:rsidRPr="00384272">
        <w:rPr>
          <w:rFonts w:ascii="Times New Roman" w:eastAsia="Times New Roman" w:hAnsi="Times New Roman" w:cs="Times New Roman"/>
          <w:sz w:val="24"/>
          <w:szCs w:val="24"/>
          <w:lang w:eastAsia="ru-RU"/>
        </w:rPr>
        <w:t xml:space="preserve"> детей ). Одинакового ли цвета блюдца на верхней полке и на нижней? ( Ответы детей ).</w:t>
      </w:r>
      <w:r w:rsidRPr="00384272">
        <w:rPr>
          <w:rFonts w:ascii="Times New Roman" w:eastAsia="Times New Roman" w:hAnsi="Times New Roman" w:cs="Times New Roman"/>
          <w:sz w:val="24"/>
          <w:szCs w:val="24"/>
          <w:lang w:eastAsia="ru-RU"/>
        </w:rPr>
        <w:br/>
        <w:t>Потом привезли чашки. Давайте поможем продавцам подобрать к блюдцам нужные чашки. Они должны быть такого же цвета, как блюдца.</w:t>
      </w:r>
      <w:r w:rsidRPr="00384272">
        <w:rPr>
          <w:rFonts w:ascii="Times New Roman" w:eastAsia="Times New Roman" w:hAnsi="Times New Roman" w:cs="Times New Roman"/>
          <w:sz w:val="24"/>
          <w:szCs w:val="24"/>
          <w:lang w:eastAsia="ru-RU"/>
        </w:rPr>
        <w:br/>
        <w:t>Воспитатель кладёт на стол картонные плоские чашки. Ребёнку он поручает подобрать чашки к блюдцам.</w:t>
      </w:r>
      <w:r w:rsidRPr="00384272">
        <w:rPr>
          <w:rFonts w:ascii="Times New Roman" w:eastAsia="Times New Roman" w:hAnsi="Times New Roman" w:cs="Times New Roman"/>
          <w:sz w:val="24"/>
          <w:szCs w:val="24"/>
          <w:lang w:eastAsia="ru-RU"/>
        </w:rPr>
        <w:br/>
        <w:t>Одобряет действия ребёнка, который, посмотрев внимательно на блюдца, отбирает все нужные чашки. Спрашивает, какого они цвета.</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Бусы</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w:t>
      </w:r>
      <w:r w:rsidRPr="00384272">
        <w:rPr>
          <w:rFonts w:ascii="Times New Roman" w:eastAsia="Times New Roman" w:hAnsi="Times New Roman" w:cs="Times New Roman"/>
          <w:sz w:val="24"/>
          <w:szCs w:val="24"/>
          <w:lang w:eastAsia="ru-RU"/>
        </w:rPr>
        <w:br/>
        <w:t>укрепление и развитие мелкой моторики, зрительно – моторной координации; различение предметов по форме, цвету и материалу; развитие усидчивости</w:t>
      </w:r>
      <w:r w:rsidRPr="00384272">
        <w:rPr>
          <w:rFonts w:ascii="Times New Roman" w:eastAsia="Times New Roman" w:hAnsi="Times New Roman" w:cs="Times New Roman"/>
          <w:sz w:val="24"/>
          <w:szCs w:val="24"/>
          <w:lang w:eastAsia="ru-RU"/>
        </w:rPr>
        <w:br/>
        <w:t>Материалы:</w:t>
      </w:r>
      <w:r w:rsidRPr="00384272">
        <w:rPr>
          <w:rFonts w:ascii="Times New Roman" w:eastAsia="Times New Roman" w:hAnsi="Times New Roman" w:cs="Times New Roman"/>
          <w:sz w:val="24"/>
          <w:szCs w:val="24"/>
          <w:lang w:eastAsia="ru-RU"/>
        </w:rPr>
        <w:br/>
        <w:t>пуговицы различной величины и цвета; бусинки разной формы, величины, материала; проволока, леска, тонкая нитка.</w:t>
      </w:r>
      <w:r w:rsidRPr="00384272">
        <w:rPr>
          <w:rFonts w:ascii="Times New Roman" w:eastAsia="Times New Roman" w:hAnsi="Times New Roman" w:cs="Times New Roman"/>
          <w:sz w:val="24"/>
          <w:szCs w:val="24"/>
          <w:lang w:eastAsia="ru-RU"/>
        </w:rPr>
        <w:br/>
        <w:t>Ход:</w:t>
      </w:r>
      <w:r w:rsidRPr="00384272">
        <w:rPr>
          <w:rFonts w:ascii="Times New Roman" w:eastAsia="Times New Roman" w:hAnsi="Times New Roman" w:cs="Times New Roman"/>
          <w:sz w:val="24"/>
          <w:szCs w:val="24"/>
          <w:lang w:eastAsia="ru-RU"/>
        </w:rPr>
        <w:br/>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w:t>
      </w: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«Разложи фигуры по местам!»</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w:t>
      </w:r>
      <w:r w:rsidRPr="00384272">
        <w:rPr>
          <w:rFonts w:ascii="Times New Roman" w:eastAsia="Times New Roman" w:hAnsi="Times New Roman" w:cs="Times New Roman"/>
          <w:sz w:val="24"/>
          <w:szCs w:val="24"/>
          <w:lang w:eastAsia="ru-RU"/>
        </w:rPr>
        <w:b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Pr="00384272">
        <w:rPr>
          <w:rFonts w:ascii="Times New Roman" w:eastAsia="Times New Roman" w:hAnsi="Times New Roman" w:cs="Times New Roman"/>
          <w:sz w:val="24"/>
          <w:szCs w:val="24"/>
          <w:lang w:eastAsia="ru-RU"/>
        </w:rPr>
        <w:br/>
        <w:t>Материалы:</w:t>
      </w:r>
      <w:r w:rsidRPr="00384272">
        <w:rPr>
          <w:rFonts w:ascii="Times New Roman" w:eastAsia="Times New Roman" w:hAnsi="Times New Roman" w:cs="Times New Roman"/>
          <w:sz w:val="24"/>
          <w:szCs w:val="24"/>
          <w:lang w:eastAsia="ru-RU"/>
        </w:rPr>
        <w:br/>
        <w:t xml:space="preserve">Плоские геометрические фигуры (круги, квадраты, треугольники). Рамка-вкладыш </w:t>
      </w:r>
      <w:proofErr w:type="spellStart"/>
      <w:r w:rsidRPr="00384272">
        <w:rPr>
          <w:rFonts w:ascii="Times New Roman" w:eastAsia="Times New Roman" w:hAnsi="Times New Roman" w:cs="Times New Roman"/>
          <w:sz w:val="24"/>
          <w:szCs w:val="24"/>
          <w:lang w:eastAsia="ru-RU"/>
        </w:rPr>
        <w:t>Монтессори</w:t>
      </w:r>
      <w:proofErr w:type="spellEnd"/>
      <w:r w:rsidRPr="00384272">
        <w:rPr>
          <w:rFonts w:ascii="Times New Roman" w:eastAsia="Times New Roman" w:hAnsi="Times New Roman" w:cs="Times New Roman"/>
          <w:sz w:val="24"/>
          <w:szCs w:val="24"/>
          <w:lang w:eastAsia="ru-RU"/>
        </w:rPr>
        <w:t>.</w:t>
      </w:r>
      <w:r w:rsidRPr="00384272">
        <w:rPr>
          <w:rFonts w:ascii="Times New Roman" w:eastAsia="Times New Roman" w:hAnsi="Times New Roman" w:cs="Times New Roman"/>
          <w:sz w:val="24"/>
          <w:szCs w:val="24"/>
          <w:lang w:eastAsia="ru-RU"/>
        </w:rPr>
        <w:br/>
        <w:t>Ход:</w:t>
      </w:r>
      <w:r w:rsidRPr="00384272">
        <w:rPr>
          <w:rFonts w:ascii="Times New Roman" w:eastAsia="Times New Roman" w:hAnsi="Times New Roman" w:cs="Times New Roman"/>
          <w:sz w:val="24"/>
          <w:szCs w:val="24"/>
          <w:lang w:eastAsia="ru-RU"/>
        </w:rPr>
        <w:b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r w:rsidRPr="00384272">
        <w:rPr>
          <w:rFonts w:ascii="Times New Roman" w:eastAsia="Times New Roman" w:hAnsi="Times New Roman" w:cs="Times New Roman"/>
          <w:sz w:val="24"/>
          <w:szCs w:val="24"/>
          <w:lang w:eastAsia="ru-RU"/>
        </w:rPr>
        <w:b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«Найди окошко для фигурки»</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w:t>
      </w:r>
      <w:r w:rsidRPr="00384272">
        <w:rPr>
          <w:rFonts w:ascii="Times New Roman" w:eastAsia="Times New Roman" w:hAnsi="Times New Roman" w:cs="Times New Roman"/>
          <w:sz w:val="24"/>
          <w:szCs w:val="24"/>
          <w:lang w:eastAsia="ru-RU"/>
        </w:rPr>
        <w:br/>
        <w:t>Учить детей соотносить форму деталей с формой отверстия.</w:t>
      </w:r>
      <w:r w:rsidRPr="00384272">
        <w:rPr>
          <w:rFonts w:ascii="Times New Roman" w:eastAsia="Times New Roman" w:hAnsi="Times New Roman" w:cs="Times New Roman"/>
          <w:sz w:val="24"/>
          <w:szCs w:val="24"/>
          <w:lang w:eastAsia="ru-RU"/>
        </w:rPr>
        <w:br/>
        <w:t>Ход:</w:t>
      </w:r>
      <w:r w:rsidRPr="00384272">
        <w:rPr>
          <w:rFonts w:ascii="Times New Roman" w:eastAsia="Times New Roman" w:hAnsi="Times New Roman" w:cs="Times New Roman"/>
          <w:sz w:val="24"/>
          <w:szCs w:val="24"/>
          <w:lang w:eastAsia="ru-RU"/>
        </w:rPr>
        <w:br/>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r w:rsidRPr="00384272">
        <w:rPr>
          <w:rFonts w:ascii="Times New Roman" w:eastAsia="Times New Roman" w:hAnsi="Times New Roman" w:cs="Times New Roman"/>
          <w:sz w:val="24"/>
          <w:szCs w:val="24"/>
          <w:lang w:eastAsia="ru-RU"/>
        </w:rPr>
        <w:br/>
        <w:t>- Какая фигура подойдёт для твоего окошка?</w:t>
      </w:r>
      <w:r w:rsidRPr="00384272">
        <w:rPr>
          <w:rFonts w:ascii="Times New Roman" w:eastAsia="Times New Roman" w:hAnsi="Times New Roman" w:cs="Times New Roman"/>
          <w:sz w:val="24"/>
          <w:szCs w:val="24"/>
          <w:lang w:eastAsia="ru-RU"/>
        </w:rPr>
        <w:b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Игра «Волшебный мешочек»</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определять название запаха предмета, устанавливать отношения между предметом и его запахом; работать над умением определять название предмета, опираясь на обоняние, то есть восприятие запаха.</w:t>
      </w:r>
      <w:r w:rsidRPr="00384272">
        <w:rPr>
          <w:rFonts w:ascii="Times New Roman" w:eastAsia="Times New Roman" w:hAnsi="Times New Roman" w:cs="Times New Roman"/>
          <w:sz w:val="24"/>
          <w:szCs w:val="24"/>
          <w:lang w:eastAsia="ru-RU"/>
        </w:rPr>
        <w:br/>
        <w:t>В мешочек, сшитый из любой непрозрачной ткани, помещаются различные предметы, обладающие определенным запахом. Это должны быть такие предметы, которые всегда пахнут одинаково (например, лимон, яблоко, апельсин, цветы с характерным запахом: герань, сирень, роза; краска, рыба и т.п.). Все эти предметы должны лежать в отдельных коробочках с отверстиями, чтобы исключить возможность иного (например, тактильного) восприятия этих предметов. Можно также завязать каждому ребенку глаза и спросить: «Что это?», — держа перед ними душистое мыло, детский крем или флакон с духами. За правильный ответ натрите ребенку ручки кремом, духами или подарите цветок, который он правильно определил.</w:t>
      </w:r>
    </w:p>
    <w:p w:rsidR="00A9698A" w:rsidRDefault="00A9698A"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Игра «Назови свойства материалов»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Учить определять название различных свойств материала, устанавливать отношения между материалом и его ощущением.</w:t>
      </w:r>
      <w:r w:rsidRPr="00384272">
        <w:rPr>
          <w:rFonts w:ascii="Times New Roman" w:eastAsia="Times New Roman" w:hAnsi="Times New Roman" w:cs="Times New Roman"/>
          <w:sz w:val="24"/>
          <w:szCs w:val="24"/>
          <w:lang w:eastAsia="ru-RU"/>
        </w:rPr>
        <w:br/>
        <w:t>Демонстрационный материал к игре: образцы различных на ощупь материалов (глад-кий кафель, пластик, линолеум, бархат, махровая ткань, мех, фланель), наклеенные на картон.</w:t>
      </w:r>
      <w:r w:rsidRPr="00384272">
        <w:rPr>
          <w:rFonts w:ascii="Times New Roman" w:eastAsia="Times New Roman" w:hAnsi="Times New Roman" w:cs="Times New Roman"/>
          <w:sz w:val="24"/>
          <w:szCs w:val="24"/>
          <w:lang w:eastAsia="ru-RU"/>
        </w:rPr>
        <w:br/>
        <w:t xml:space="preserve">Перед игрой познакомьте детей с различными на ощупь материалами. Для этого надо приготовить по паре образчиков материалов, явно отличающихся на ощупь. Это может быть гладкий кафель, пластик, линолеум, бархат, махровая ткань, мех, фланель. Наклейте образчики на квадратные листы картона. Дайте каждому ребенку поиграть с </w:t>
      </w:r>
      <w:proofErr w:type="gramStart"/>
      <w:r w:rsidRPr="00384272">
        <w:rPr>
          <w:rFonts w:ascii="Times New Roman" w:eastAsia="Times New Roman" w:hAnsi="Times New Roman" w:cs="Times New Roman"/>
          <w:sz w:val="24"/>
          <w:szCs w:val="24"/>
          <w:lang w:eastAsia="ru-RU"/>
        </w:rPr>
        <w:t>квадратика-ми</w:t>
      </w:r>
      <w:proofErr w:type="gramEnd"/>
      <w:r w:rsidRPr="00384272">
        <w:rPr>
          <w:rFonts w:ascii="Times New Roman" w:eastAsia="Times New Roman" w:hAnsi="Times New Roman" w:cs="Times New Roman"/>
          <w:sz w:val="24"/>
          <w:szCs w:val="24"/>
          <w:lang w:eastAsia="ru-RU"/>
        </w:rPr>
        <w:t>, ощупать их. Поговорите с детьми о различных свойствах материалов: твердые они или мягкие, гладкие или шершавые... Когда дети запомнят свои ощущения, возникающие при осязательном восприятии различных типов поверхностей, смешайте квадратики и дайте каждому ребенку по одному образцу. Смогут ли они подобрать пару для этого образца? Конечно, дети смогут ориентироваться не только с помощью осязательных ощущений, но и с помощью зрения. Но на начальном этапе это не помешает, так как дети смогут обрести уверенность в своих силах.</w:t>
      </w:r>
      <w:r w:rsidRPr="00384272">
        <w:rPr>
          <w:rFonts w:ascii="Times New Roman" w:eastAsia="Times New Roman" w:hAnsi="Times New Roman" w:cs="Times New Roman"/>
          <w:sz w:val="24"/>
          <w:szCs w:val="24"/>
          <w:lang w:eastAsia="ru-RU"/>
        </w:rPr>
        <w:br/>
        <w:t>Затем можно усложнить задачу. Пусть дети попробуют подобрать «двойников» вслепую. В данном случае они будут ориентироваться, целиком опираясь на осязательное восприятие. Давая это задание, попросите детей называть свойства материалов: твердый, мягкий, гладкий, шершавый.</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«Выложи орнамент»</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научить ребенка выделять пространственное расположение геометрических фигур, воспроизводить в точности такое же расположение при выкладывании орнамента.</w:t>
      </w:r>
      <w:r w:rsidRPr="00384272">
        <w:rPr>
          <w:rFonts w:ascii="Times New Roman" w:eastAsia="Times New Roman" w:hAnsi="Times New Roman" w:cs="Times New Roman"/>
          <w:sz w:val="24"/>
          <w:szCs w:val="24"/>
          <w:lang w:eastAsia="ru-RU"/>
        </w:rPr>
        <w:br/>
        <w:t>Материал: 5 вырезанных из цветной бумаги геометрических фигур по 5 (всего 25 штук), карточки с орнаментом.</w:t>
      </w:r>
      <w:r w:rsidRPr="00384272">
        <w:rPr>
          <w:rFonts w:ascii="Times New Roman" w:eastAsia="Times New Roman" w:hAnsi="Times New Roman" w:cs="Times New Roman"/>
          <w:sz w:val="24"/>
          <w:szCs w:val="24"/>
          <w:lang w:eastAsia="ru-RU"/>
        </w:rPr>
        <w:br/>
        <w:t>«Посмотри, какие орнаменты перед нами. Подумай и назови фигуры, которые ты здесь видишь. А теперь постарайся из вырезанных геометрических фигур выложить такой же орнамент».</w:t>
      </w:r>
      <w:r w:rsidRPr="00384272">
        <w:rPr>
          <w:rFonts w:ascii="Times New Roman" w:eastAsia="Times New Roman" w:hAnsi="Times New Roman" w:cs="Times New Roman"/>
          <w:sz w:val="24"/>
          <w:szCs w:val="24"/>
          <w:lang w:eastAsia="ru-RU"/>
        </w:rPr>
        <w:br/>
        <w:t>Затем предлагается следующая карточка. Задание остается прежнее. Игра окончена, когда ребенок выложит все орнаменты, показанные на карточке.</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Игра «Собери игрушку»</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Работать над умением дифференцировать различные геометрические фигуры, опираясь на тактильные и зрительные ощущения, то есть развивать осязательное и зрительное восприятие.</w:t>
      </w:r>
      <w:r w:rsidRPr="00384272">
        <w:rPr>
          <w:rFonts w:ascii="Times New Roman" w:eastAsia="Times New Roman" w:hAnsi="Times New Roman" w:cs="Times New Roman"/>
          <w:sz w:val="24"/>
          <w:szCs w:val="24"/>
          <w:lang w:eastAsia="ru-RU"/>
        </w:rPr>
        <w:br/>
        <w:t>Для этой игры необходимо изготовить из фанеры, поролона или картона силуэт какой-нибудь игрушки (зайца, мишки или куклы), вырезать глаза, нос, рот так, чтобы эти детали потом можно было вложить на места. Вкладыши можно раскрасить в соответствующие цвета. Дети должны самостоятельно найти место для каждой из вырезанных деталей, вложить их в прорези для недостающих глаз, рта и носа. Постепенно добавляйте новые геометрические формы, которые сложнее различить (можно, например, вырезать узоры на платье у куклы или на одежде у игрушечных зверят). Пусть дети вставят вырезанные кусочки в отверстия.</w:t>
      </w: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250D70" w:rsidRDefault="00250D70"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lastRenderedPageBreak/>
        <w:t>Игра «Картинка из фигур»</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384272">
        <w:rPr>
          <w:rFonts w:ascii="Times New Roman" w:eastAsia="Times New Roman" w:hAnsi="Times New Roman" w:cs="Times New Roman"/>
          <w:sz w:val="24"/>
          <w:szCs w:val="24"/>
          <w:lang w:eastAsia="ru-RU"/>
        </w:rPr>
        <w:br/>
        <w:t xml:space="preserve">Для этой игры нужны наборы геометрических фигур разной формы (круги, треугольники и квадраты) и двух размеров (большие и маленькие) для каждого ребенка: всего 12 или 24 фигуры (по 2 или 4 фигуры каждого вида). Эти фигуры можно изготовить из картона или тонкой пластмассы. Для воспитателя нужны такие же фигуры большего размера для закрепления их на </w:t>
      </w:r>
      <w:proofErr w:type="spellStart"/>
      <w:r w:rsidRPr="00384272">
        <w:rPr>
          <w:rFonts w:ascii="Times New Roman" w:eastAsia="Times New Roman" w:hAnsi="Times New Roman" w:cs="Times New Roman"/>
          <w:sz w:val="24"/>
          <w:szCs w:val="24"/>
          <w:lang w:eastAsia="ru-RU"/>
        </w:rPr>
        <w:t>фланелеграфе</w:t>
      </w:r>
      <w:proofErr w:type="spellEnd"/>
      <w:r w:rsidRPr="00384272">
        <w:rPr>
          <w:rFonts w:ascii="Times New Roman" w:eastAsia="Times New Roman" w:hAnsi="Times New Roman" w:cs="Times New Roman"/>
          <w:sz w:val="24"/>
          <w:szCs w:val="24"/>
          <w:lang w:eastAsia="ru-RU"/>
        </w:rPr>
        <w:t>.</w:t>
      </w:r>
      <w:r w:rsidRPr="00384272">
        <w:rPr>
          <w:rFonts w:ascii="Times New Roman" w:eastAsia="Times New Roman" w:hAnsi="Times New Roman" w:cs="Times New Roman"/>
          <w:sz w:val="24"/>
          <w:szCs w:val="24"/>
          <w:lang w:eastAsia="ru-RU"/>
        </w:rPr>
        <w:br/>
        <w:t xml:space="preserve">Эта игра направлена на развитие воображения и творческих способностей детей. В начале игры педагог показывает детям на </w:t>
      </w:r>
      <w:proofErr w:type="spellStart"/>
      <w:r w:rsidRPr="00384272">
        <w:rPr>
          <w:rFonts w:ascii="Times New Roman" w:eastAsia="Times New Roman" w:hAnsi="Times New Roman" w:cs="Times New Roman"/>
          <w:sz w:val="24"/>
          <w:szCs w:val="24"/>
          <w:lang w:eastAsia="ru-RU"/>
        </w:rPr>
        <w:t>фланелеграфе</w:t>
      </w:r>
      <w:proofErr w:type="spellEnd"/>
      <w:r w:rsidRPr="00384272">
        <w:rPr>
          <w:rFonts w:ascii="Times New Roman" w:eastAsia="Times New Roman" w:hAnsi="Times New Roman" w:cs="Times New Roman"/>
          <w:sz w:val="24"/>
          <w:szCs w:val="24"/>
          <w:lang w:eastAsia="ru-RU"/>
        </w:rPr>
        <w:t xml:space="preserve">, какие рисунки могут получиться, если положить рядом те или иные фигуры. Воспитатель демонстрирует детям способ и порядок построения несложных конструкций. После этого он предлагает детям из своих фигур выложить другие рисунки, которые они придумают сами. Картинка на </w:t>
      </w:r>
      <w:proofErr w:type="spellStart"/>
      <w:r w:rsidRPr="00384272">
        <w:rPr>
          <w:rFonts w:ascii="Times New Roman" w:eastAsia="Times New Roman" w:hAnsi="Times New Roman" w:cs="Times New Roman"/>
          <w:sz w:val="24"/>
          <w:szCs w:val="24"/>
          <w:lang w:eastAsia="ru-RU"/>
        </w:rPr>
        <w:t>фланелеграфе</w:t>
      </w:r>
      <w:proofErr w:type="spellEnd"/>
      <w:r w:rsidRPr="00384272">
        <w:rPr>
          <w:rFonts w:ascii="Times New Roman" w:eastAsia="Times New Roman" w:hAnsi="Times New Roman" w:cs="Times New Roman"/>
          <w:sz w:val="24"/>
          <w:szCs w:val="24"/>
          <w:lang w:eastAsia="ru-RU"/>
        </w:rPr>
        <w:t xml:space="preserve"> убирается, чтобы дети не копировали уже готовое изображение.</w:t>
      </w:r>
    </w:p>
    <w:p w:rsidR="00F2133E" w:rsidRPr="00384272" w:rsidRDefault="00F2133E" w:rsidP="00A9698A">
      <w:pPr>
        <w:shd w:val="clear" w:color="auto" w:fill="FFFFFF"/>
        <w:spacing w:before="240" w:after="240" w:line="300" w:lineRule="atLeast"/>
        <w:outlineLvl w:val="2"/>
        <w:rPr>
          <w:rFonts w:ascii="Times New Roman" w:eastAsia="Times New Roman" w:hAnsi="Times New Roman" w:cs="Times New Roman"/>
          <w:b/>
          <w:bCs/>
          <w:sz w:val="24"/>
          <w:szCs w:val="24"/>
          <w:lang w:eastAsia="ru-RU"/>
        </w:rPr>
      </w:pPr>
      <w:r w:rsidRPr="00384272">
        <w:rPr>
          <w:rFonts w:ascii="Times New Roman" w:eastAsia="Times New Roman" w:hAnsi="Times New Roman" w:cs="Times New Roman"/>
          <w:b/>
          <w:bCs/>
          <w:sz w:val="24"/>
          <w:szCs w:val="24"/>
          <w:lang w:eastAsia="ru-RU"/>
        </w:rPr>
        <w:t>Игра «Чередование флажков»</w:t>
      </w:r>
    </w:p>
    <w:p w:rsidR="00F2133E" w:rsidRPr="00384272" w:rsidRDefault="00F2133E" w:rsidP="00A9698A">
      <w:pPr>
        <w:shd w:val="clear" w:color="auto" w:fill="FFFFFF"/>
        <w:spacing w:after="135" w:line="240" w:lineRule="auto"/>
        <w:rPr>
          <w:rFonts w:ascii="Times New Roman" w:eastAsia="Times New Roman" w:hAnsi="Times New Roman" w:cs="Times New Roman"/>
          <w:sz w:val="24"/>
          <w:szCs w:val="24"/>
          <w:lang w:eastAsia="ru-RU"/>
        </w:rPr>
      </w:pPr>
      <w:r w:rsidRPr="00384272">
        <w:rPr>
          <w:rFonts w:ascii="Times New Roman" w:eastAsia="Times New Roman" w:hAnsi="Times New Roman" w:cs="Times New Roman"/>
          <w:sz w:val="24"/>
          <w:szCs w:val="24"/>
          <w:lang w:eastAsia="ru-RU"/>
        </w:rPr>
        <w:t>Цель: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384272">
        <w:rPr>
          <w:rFonts w:ascii="Times New Roman" w:eastAsia="Times New Roman" w:hAnsi="Times New Roman" w:cs="Times New Roman"/>
          <w:sz w:val="24"/>
          <w:szCs w:val="24"/>
          <w:lang w:eastAsia="ru-RU"/>
        </w:rPr>
        <w:br/>
        <w:t xml:space="preserve">Для этой игры нужно приготовить по 4 - 5 флажков треугольной и прямоугольной формы для каждого ребенка и столько же флажков, обклеенных с обратной стороны бархатной бумагой, чтобы прикреплять их на </w:t>
      </w:r>
      <w:proofErr w:type="spellStart"/>
      <w:r w:rsidRPr="00384272">
        <w:rPr>
          <w:rFonts w:ascii="Times New Roman" w:eastAsia="Times New Roman" w:hAnsi="Times New Roman" w:cs="Times New Roman"/>
          <w:sz w:val="24"/>
          <w:szCs w:val="24"/>
          <w:lang w:eastAsia="ru-RU"/>
        </w:rPr>
        <w:t>фланелеграф</w:t>
      </w:r>
      <w:proofErr w:type="spellEnd"/>
      <w:r w:rsidRPr="00384272">
        <w:rPr>
          <w:rFonts w:ascii="Times New Roman" w:eastAsia="Times New Roman" w:hAnsi="Times New Roman" w:cs="Times New Roman"/>
          <w:sz w:val="24"/>
          <w:szCs w:val="24"/>
          <w:lang w:eastAsia="ru-RU"/>
        </w:rPr>
        <w:t xml:space="preserve">, для воспитателя. Флажки для детей можно изготовить из картона. Педагог говорит, что улицы на праздники украшают флажками, но развешивают их не как попало, а в виде гирлянды, где чередуются флажки разной формы. Например, вот так (взрослый прикрепляет флажки на </w:t>
      </w:r>
      <w:proofErr w:type="spellStart"/>
      <w:r w:rsidRPr="00384272">
        <w:rPr>
          <w:rFonts w:ascii="Times New Roman" w:eastAsia="Times New Roman" w:hAnsi="Times New Roman" w:cs="Times New Roman"/>
          <w:sz w:val="24"/>
          <w:szCs w:val="24"/>
          <w:lang w:eastAsia="ru-RU"/>
        </w:rPr>
        <w:t>фланелеграф</w:t>
      </w:r>
      <w:proofErr w:type="spellEnd"/>
      <w:r w:rsidRPr="00384272">
        <w:rPr>
          <w:rFonts w:ascii="Times New Roman" w:eastAsia="Times New Roman" w:hAnsi="Times New Roman" w:cs="Times New Roman"/>
          <w:sz w:val="24"/>
          <w:szCs w:val="24"/>
          <w:lang w:eastAsia="ru-RU"/>
        </w:rPr>
        <w:t xml:space="preserve"> таким образом, чтобы прямоугольные флажки чередовались с треугольными). Воспитатель просит подсказать ему, какой флажок теперь нужно прикрепить: прямоугольный или треугольный, а теперь и т.д. После того как дети хорошо усвоят порядок чередования флажков, педагог предлагает дошкольникам самим смастерить такую же гирлянду из флажков, которые лежат у них на столах. Во время работы детей воспитатель подходит к каждому ребенку и при необходимости помогает ему правильно разложить флажки.</w:t>
      </w:r>
    </w:p>
    <w:p w:rsidR="00F2133E" w:rsidRPr="00384272" w:rsidRDefault="00F2133E" w:rsidP="00A9698A">
      <w:pPr>
        <w:rPr>
          <w:rFonts w:ascii="Times New Roman" w:hAnsi="Times New Roman" w:cs="Times New Roman"/>
          <w:sz w:val="24"/>
          <w:szCs w:val="24"/>
        </w:rPr>
      </w:pPr>
    </w:p>
    <w:sectPr w:rsidR="00F2133E" w:rsidRPr="00384272" w:rsidSect="00250D7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88F"/>
    <w:multiLevelType w:val="multilevel"/>
    <w:tmpl w:val="0D0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D752A"/>
    <w:multiLevelType w:val="multilevel"/>
    <w:tmpl w:val="264A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2D"/>
    <w:rsid w:val="000056E5"/>
    <w:rsid w:val="001D7EF6"/>
    <w:rsid w:val="00250D70"/>
    <w:rsid w:val="0033490E"/>
    <w:rsid w:val="00384272"/>
    <w:rsid w:val="0086082D"/>
    <w:rsid w:val="009164DB"/>
    <w:rsid w:val="00922C6C"/>
    <w:rsid w:val="00A9698A"/>
    <w:rsid w:val="00B631EC"/>
    <w:rsid w:val="00B852D1"/>
    <w:rsid w:val="00C636CA"/>
    <w:rsid w:val="00E55BD6"/>
    <w:rsid w:val="00F2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7A29"/>
  <w15:chartTrackingRefBased/>
  <w15:docId w15:val="{83F29F45-04DE-48F2-8910-50EA989C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60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082D"/>
  </w:style>
  <w:style w:type="character" w:styleId="a3">
    <w:name w:val="Strong"/>
    <w:basedOn w:val="a0"/>
    <w:uiPriority w:val="22"/>
    <w:qFormat/>
    <w:rsid w:val="00B852D1"/>
    <w:rPr>
      <w:b/>
      <w:bCs/>
    </w:rPr>
  </w:style>
  <w:style w:type="paragraph" w:styleId="a4">
    <w:name w:val="No Spacing"/>
    <w:uiPriority w:val="1"/>
    <w:qFormat/>
    <w:rsid w:val="00F2133E"/>
    <w:pPr>
      <w:spacing w:after="0" w:line="240" w:lineRule="auto"/>
    </w:pPr>
    <w:rPr>
      <w:rFonts w:eastAsiaTheme="minorEastAsia"/>
      <w:lang w:eastAsia="ru-RU"/>
    </w:rPr>
  </w:style>
  <w:style w:type="paragraph" w:styleId="a5">
    <w:name w:val="Balloon Text"/>
    <w:basedOn w:val="a"/>
    <w:link w:val="a6"/>
    <w:uiPriority w:val="99"/>
    <w:semiHidden/>
    <w:unhideWhenUsed/>
    <w:rsid w:val="003842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8636">
      <w:bodyDiv w:val="1"/>
      <w:marLeft w:val="0"/>
      <w:marRight w:val="0"/>
      <w:marTop w:val="0"/>
      <w:marBottom w:val="0"/>
      <w:divBdr>
        <w:top w:val="none" w:sz="0" w:space="0" w:color="auto"/>
        <w:left w:val="none" w:sz="0" w:space="0" w:color="auto"/>
        <w:bottom w:val="none" w:sz="0" w:space="0" w:color="auto"/>
        <w:right w:val="none" w:sz="0" w:space="0" w:color="auto"/>
      </w:divBdr>
    </w:div>
    <w:div w:id="325323149">
      <w:bodyDiv w:val="1"/>
      <w:marLeft w:val="0"/>
      <w:marRight w:val="0"/>
      <w:marTop w:val="0"/>
      <w:marBottom w:val="0"/>
      <w:divBdr>
        <w:top w:val="none" w:sz="0" w:space="0" w:color="auto"/>
        <w:left w:val="none" w:sz="0" w:space="0" w:color="auto"/>
        <w:bottom w:val="none" w:sz="0" w:space="0" w:color="auto"/>
        <w:right w:val="none" w:sz="0" w:space="0" w:color="auto"/>
      </w:divBdr>
    </w:div>
    <w:div w:id="367994638">
      <w:bodyDiv w:val="1"/>
      <w:marLeft w:val="0"/>
      <w:marRight w:val="0"/>
      <w:marTop w:val="0"/>
      <w:marBottom w:val="0"/>
      <w:divBdr>
        <w:top w:val="none" w:sz="0" w:space="0" w:color="auto"/>
        <w:left w:val="none" w:sz="0" w:space="0" w:color="auto"/>
        <w:bottom w:val="none" w:sz="0" w:space="0" w:color="auto"/>
        <w:right w:val="none" w:sz="0" w:space="0" w:color="auto"/>
      </w:divBdr>
    </w:div>
    <w:div w:id="1637680753">
      <w:bodyDiv w:val="1"/>
      <w:marLeft w:val="0"/>
      <w:marRight w:val="0"/>
      <w:marTop w:val="0"/>
      <w:marBottom w:val="0"/>
      <w:divBdr>
        <w:top w:val="none" w:sz="0" w:space="0" w:color="auto"/>
        <w:left w:val="none" w:sz="0" w:space="0" w:color="auto"/>
        <w:bottom w:val="none" w:sz="0" w:space="0" w:color="auto"/>
        <w:right w:val="none" w:sz="0" w:space="0" w:color="auto"/>
      </w:divBdr>
    </w:div>
    <w:div w:id="20816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14</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Olga</cp:lastModifiedBy>
  <cp:revision>7</cp:revision>
  <cp:lastPrinted>2019-09-05T06:35:00Z</cp:lastPrinted>
  <dcterms:created xsi:type="dcterms:W3CDTF">2019-09-04T16:28:00Z</dcterms:created>
  <dcterms:modified xsi:type="dcterms:W3CDTF">2022-09-28T12:14:00Z</dcterms:modified>
</cp:coreProperties>
</file>